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4"/>
        <w:rPr>
          <w:b w:val="1"/>
          <w:bCs w:val="1"/>
          <w:color w:val="ff0000"/>
          <w:u w:val="single"/>
        </w:rPr>
      </w:pPr>
      <w:r w:rsidDel="00000000" w:rsidR="00000000" w:rsidRPr="00000000">
        <w:rPr>
          <w:color w:val="000000"/>
          <w:u w:val="single"/>
          <w:rtl w:val="0"/>
        </w:rPr>
        <w:t xml:space="preserve">5.1.     TABLE 1a: 2025 HSE KEY PERFORMANCE INDICATORS / 2026 KPI TARGET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195" w:tblpY="181"/>
        <w:tblW w:w="14485.0" w:type="dxa"/>
        <w:jc w:val="left"/>
        <w:tblLayout w:type="fixed"/>
        <w:tblLook w:val="0400"/>
      </w:tblPr>
      <w:tblGrid>
        <w:gridCol w:w="553"/>
        <w:gridCol w:w="236"/>
        <w:gridCol w:w="3616"/>
        <w:gridCol w:w="1710"/>
        <w:gridCol w:w="1350"/>
        <w:gridCol w:w="1193"/>
        <w:gridCol w:w="270"/>
        <w:gridCol w:w="1108"/>
        <w:gridCol w:w="990"/>
        <w:gridCol w:w="1142"/>
        <w:gridCol w:w="2317"/>
        <w:tblGridChange w:id="0">
          <w:tblGrid>
            <w:gridCol w:w="553"/>
            <w:gridCol w:w="236"/>
            <w:gridCol w:w="3616"/>
            <w:gridCol w:w="1710"/>
            <w:gridCol w:w="1350"/>
            <w:gridCol w:w="1193"/>
            <w:gridCol w:w="270"/>
            <w:gridCol w:w="1108"/>
            <w:gridCol w:w="990"/>
            <w:gridCol w:w="1142"/>
            <w:gridCol w:w="2317"/>
          </w:tblGrid>
        </w:tblGridChange>
      </w:tblGrid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ffc000" w:val="clear"/>
          </w:tcPr>
          <w:p w:rsidR="00000000" w:rsidDel="00000000" w:rsidP="00000000" w:rsidRDefault="00000000" w:rsidRPr="00000000" w14:paraId="00000002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S/N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c000" w:val="clear"/>
          </w:tcPr>
          <w:p w:rsidR="00000000" w:rsidDel="00000000" w:rsidP="00000000" w:rsidRDefault="00000000" w:rsidRPr="00000000" w14:paraId="00000003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ffc000" w:val="clear"/>
          </w:tcPr>
          <w:p w:rsidR="00000000" w:rsidDel="00000000" w:rsidP="00000000" w:rsidRDefault="00000000" w:rsidRPr="00000000" w14:paraId="00000004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LEADING INDICATORS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c000" w:val="clear"/>
          </w:tcPr>
          <w:p w:rsidR="00000000" w:rsidDel="00000000" w:rsidP="00000000" w:rsidRDefault="00000000" w:rsidRPr="00000000" w14:paraId="00000005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UNIT</w:t>
            </w:r>
          </w:p>
          <w:p w:rsidR="00000000" w:rsidDel="00000000" w:rsidP="00000000" w:rsidRDefault="00000000" w:rsidRPr="00000000" w14:paraId="00000006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NO./%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07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2025 Target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08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2025 Performance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09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0A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2026 Target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0B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2026 Base Target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0C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2026 Field 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c000" w:val="clear"/>
          </w:tcPr>
          <w:p w:rsidR="00000000" w:rsidDel="00000000" w:rsidP="00000000" w:rsidRDefault="00000000" w:rsidRPr="00000000" w14:paraId="0000000D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Remark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 of UA/UC/SP   reports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2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900 base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----- (base)</w:t>
            </w:r>
          </w:p>
          <w:p w:rsidR="00000000" w:rsidDel="00000000" w:rsidP="00000000" w:rsidRDefault="00000000" w:rsidRPr="00000000" w14:paraId="00000014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20,866 (field)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5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 daily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8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 daily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Below target, field comprises external parties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Near miss Reporting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E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 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1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Sensitization /Incentive</w:t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General HSE meetings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 (Monthly)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 base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A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 11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 (base)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D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 weekly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 not held salah holidays and audit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Base Emergency Drill Exercise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 base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5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 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6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7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 (base)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8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9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 weekly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not conducted API &amp; internal audit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B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C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D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Management Field Inspection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E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F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0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 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1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2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3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4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Available Reports</w:t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6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7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8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Management Tour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A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B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 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C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D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E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F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Available report</w:t>
            </w:r>
          </w:p>
        </w:tc>
      </w:tr>
      <w:tr>
        <w:trPr>
          <w:cantSplit w:val="0"/>
          <w:trHeight w:val="19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1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2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3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Internal Audit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5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6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 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7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8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9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A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Quality / HSE internal Audits held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C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D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E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External Audit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0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1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2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3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4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5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API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7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8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9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New Employee/ IT Induction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%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B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C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100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D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E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F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0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Every staff /IT inducted</w:t>
            </w:r>
          </w:p>
        </w:tc>
      </w:tr>
      <w:tr>
        <w:trPr>
          <w:cantSplit w:val="0"/>
          <w:trHeight w:val="12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2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3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4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Trainings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6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7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8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9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  <w:highlight w:val="cyan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A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B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Other trainings exclusive of plan were conducted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D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E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F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Accident Investigation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1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 100%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2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3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4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100%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5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100%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6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100%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8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9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A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Occupational Health lectures/Presentations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B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C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D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E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F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0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1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 weekly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 delivered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3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4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5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Medical Fitness Certification for staff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6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%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7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100 %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8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80% (field)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9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A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100%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B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100%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C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100%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About 100% of base personnel carried out FTW Assessment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E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F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0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HSE Awards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1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2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3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4 (base)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4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5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6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7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 weekly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8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9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A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B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C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D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E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F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0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1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B2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   Re FNo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B3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B4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LAGGING INDICATORS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B5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Unit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B6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2025 Target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B7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2025 Performance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B8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B9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2026 Target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BA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Base Target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BB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Field Target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bottom"/>
          </w:tcPr>
          <w:p w:rsidR="00000000" w:rsidDel="00000000" w:rsidP="00000000" w:rsidRDefault="00000000" w:rsidRPr="00000000" w14:paraId="000000BC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Remark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D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E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F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Fatality (staff &amp; contractors)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0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1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2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3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4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5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6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8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9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A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Lost Time Injury (staff &amp; contractors)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B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C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D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E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F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0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1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3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4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5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Occupational Illnesses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6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7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8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9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A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B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C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E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F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0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Medical Treatment Cases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1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2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3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4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5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6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7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9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A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B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Restricted Work Cases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C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D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E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F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0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1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2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4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5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6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Lost Work Day Case (LWDC)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7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8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9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A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B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C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D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F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0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1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Loss Time Injury Frequency (LTIF)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2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3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4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5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6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7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8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A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B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C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Total Recordable Cases (TRC)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D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E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F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0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1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2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3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5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6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7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Total Recordable Case Frequency (TRCF)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8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9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A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B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C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D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E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0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1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2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Road Traffic Accident (RTA)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3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4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5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6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7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8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9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B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C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D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Community Incidents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E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F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0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1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2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3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4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6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7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8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Security Incidents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9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A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B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C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D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E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F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1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2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3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Property Damage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4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5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6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7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8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9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A">
            <w:pPr>
              <w:pBdr>
                <w:between w:color="000000" w:space="1" w:sz="4" w:val="single"/>
              </w:pBd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pBdr>
                <w:between w:color="000000" w:space="1" w:sz="4" w:val="single"/>
              </w:pBd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widowControl w:val="0"/>
        <w:tabs>
          <w:tab w:val="left" w:leader="none" w:pos="1420"/>
        </w:tabs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widowControl w:val="0"/>
        <w:tabs>
          <w:tab w:val="left" w:leader="none" w:pos="1420"/>
        </w:tabs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Dated: January 05,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ind w:hanging="709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Calibri" w:cs="Calibri" w:eastAsia="Calibri" w:hAnsi="Calibri"/>
      <w:i w:val="1"/>
      <w:iCs w:val="1"/>
      <w:color w:val="2f5496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Calibri" w:cs="Calibri" w:eastAsia="Calibri" w:hAnsi="Calibri"/>
      <w:color w:val="2f549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59" w:lineRule="auto"/>
    </w:pPr>
    <w:rPr>
      <w:rFonts w:ascii="Calibri" w:cs="Calibri" w:eastAsia="Calibri" w:hAnsi="Calibri"/>
      <w:i w:val="1"/>
      <w:iCs w:val="1"/>
      <w:color w:val="595959"/>
      <w:sz w:val="22"/>
      <w:szCs w:val="22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cs="Calibri" w:eastAsia="Calibri" w:hAnsi="Calibri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