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jc w:val="left"/>
        <w:rPr>
          <w:i w:val="1"/>
          <w:iCs w:val="1"/>
          <w:color w:val="404040"/>
          <w:vertAlign w:val="baseline"/>
        </w:rPr>
      </w:pPr>
      <w:r w:rsidDel="00000000" w:rsidR="00000000" w:rsidRPr="00000000">
        <w:rPr>
          <w:i w:val="1"/>
          <w:iCs w:val="1"/>
          <w:color w:val="404040"/>
          <w:vertAlign w:val="baseline"/>
          <w:rtl w:val="0"/>
        </w:rPr>
        <w:tab/>
        <w:tab/>
        <w:tab/>
        <w:tab/>
        <w:tab/>
        <w:tab/>
        <w:tab/>
        <w:tab/>
        <w:tab/>
        <w:tab/>
        <w:tab/>
        <w:tab/>
        <w:tab/>
        <w:tab/>
        <w:tab/>
        <w:tab/>
        <w:tab/>
      </w:r>
      <w:r w:rsidDel="00000000" w:rsidR="00000000" w:rsidRPr="00000000">
        <w:rPr>
          <w:i w:val="1"/>
          <w:iCs w:val="1"/>
          <w:color w:val="404040"/>
          <w:highlight w:val="yellow"/>
          <w:vertAlign w:val="baseline"/>
          <w:rtl w:val="0"/>
        </w:rPr>
        <w:t xml:space="preserve">INSERT LOGO</w:t>
      </w:r>
      <w:r w:rsidDel="00000000" w:rsidR="00000000" w:rsidRPr="00000000">
        <w:rPr>
          <w:i w:val="1"/>
          <w:iCs w:val="1"/>
          <w:color w:val="404040"/>
          <w:vertAlign w:val="baseline"/>
          <w:rtl w:val="0"/>
        </w:rPr>
        <w:tab/>
        <w:tab/>
        <w:tab/>
        <w:tab/>
        <w:tab/>
        <w:tab/>
        <w:tab/>
        <w:tab/>
        <w:tab/>
        <w:tab/>
        <w:tab/>
      </w:r>
    </w:p>
    <w:p w:rsidR="00000000" w:rsidDel="00000000" w:rsidP="00000000" w:rsidRDefault="00000000" w:rsidRPr="00000000" w14:paraId="00000002">
      <w:pPr>
        <w:pStyle w:val="Subtitle"/>
        <w:rPr>
          <w:i w:val="1"/>
          <w:iCs w:val="1"/>
          <w:color w:val="404040"/>
          <w:vertAlign w:val="baseline"/>
        </w:rPr>
      </w:pPr>
      <w:r w:rsidDel="00000000" w:rsidR="00000000" w:rsidRPr="00000000">
        <w:rPr>
          <w:rtl w:val="0"/>
        </w:rPr>
      </w:r>
    </w:p>
    <w:p w:rsidR="00000000" w:rsidDel="00000000" w:rsidP="00000000" w:rsidRDefault="00000000" w:rsidRPr="00000000" w14:paraId="00000003">
      <w:pPr>
        <w:tabs>
          <w:tab w:val="left" w:leader="none" w:pos="1710"/>
        </w:tabs>
        <w:ind w:left="-810" w:firstLine="0"/>
        <w:rPr>
          <w:vertAlign w:val="baseline"/>
        </w:rPr>
      </w:pPr>
      <w:r w:rsidDel="00000000" w:rsidR="00000000" w:rsidRPr="00000000">
        <w:rPr>
          <w:vertAlign w:val="baseline"/>
          <w:rtl w:val="0"/>
        </w:rPr>
        <w:t xml:space="preserve">                                                                                                                                   </w:t>
      </w:r>
      <w:r w:rsidDel="00000000" w:rsidR="00000000" w:rsidRPr="00000000">
        <w:rPr>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004">
      <w:pPr>
        <w:tabs>
          <w:tab w:val="left" w:leader="none" w:pos="11250"/>
        </w:tabs>
        <w:ind w:right="366"/>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5">
      <w:pPr>
        <w:tabs>
          <w:tab w:val="left" w:leader="none" w:pos="11250"/>
        </w:tabs>
        <w:ind w:right="366"/>
        <w:jc w:val="center"/>
        <w:rPr>
          <w:b w:val="0"/>
          <w:bCs w:val="0"/>
          <w:u w:val="single"/>
          <w:vertAlign w:val="baseline"/>
        </w:rPr>
      </w:pPr>
      <w:r w:rsidDel="00000000" w:rsidR="00000000" w:rsidRPr="00000000">
        <w:rPr>
          <w:b w:val="1"/>
          <w:bCs w:val="1"/>
          <w:u w:val="single"/>
          <w:vertAlign w:val="baseline"/>
          <w:rtl w:val="0"/>
        </w:rPr>
        <w:t xml:space="preserve">MINUTES OF THE GENERAL QHSE MEETING FOR THE MONTH OF FEBRUARY 2026</w:t>
      </w:r>
      <w:r w:rsidDel="00000000" w:rsidR="00000000" w:rsidRPr="00000000">
        <w:rPr>
          <w:rtl w:val="0"/>
        </w:rPr>
      </w:r>
    </w:p>
    <w:p w:rsidR="00000000" w:rsidDel="00000000" w:rsidP="00000000" w:rsidRDefault="00000000" w:rsidRPr="00000000" w14:paraId="00000006">
      <w:pPr>
        <w:ind w:left="-284" w:firstLine="284"/>
        <w:jc w:val="center"/>
        <w:rPr>
          <w:b w:val="0"/>
          <w:bCs w:val="0"/>
          <w:u w:val="single"/>
          <w:vertAlign w:val="baseline"/>
        </w:rPr>
      </w:pPr>
      <w:r w:rsidDel="00000000" w:rsidR="00000000" w:rsidRPr="00000000">
        <w:rPr>
          <w:vertAlign w:val="baseline"/>
          <w:rtl w:val="0"/>
        </w:rPr>
        <w:tab/>
      </w:r>
      <w:r w:rsidDel="00000000" w:rsidR="00000000" w:rsidRPr="00000000">
        <w:rPr>
          <w:b w:val="1"/>
          <w:bCs w:val="1"/>
          <w:u w:val="single"/>
          <w:vertAlign w:val="baseline"/>
          <w:rtl w:val="0"/>
        </w:rPr>
        <w:t xml:space="preserve"> (Meeting 02/2026)</w:t>
      </w:r>
      <w:r w:rsidDel="00000000" w:rsidR="00000000" w:rsidRPr="00000000">
        <w:rPr>
          <w:rtl w:val="0"/>
        </w:rPr>
      </w:r>
    </w:p>
    <w:tbl>
      <w:tblPr>
        <w:tblStyle w:val="Table1"/>
        <w:tblpPr w:leftFromText="180" w:rightFromText="180" w:topFromText="0" w:bottomFromText="0" w:vertAnchor="text" w:horzAnchor="text" w:tblpX="-144" w:tblpY="134"/>
        <w:tblW w:w="15961.999999999998" w:type="dxa"/>
        <w:jc w:val="left"/>
        <w:tblInd w:w="-108.0" w:type="dxa"/>
        <w:tblBorders>
          <w:top w:color="002060" w:space="0" w:sz="4" w:val="single"/>
          <w:left w:color="002060" w:space="0" w:sz="4" w:val="single"/>
          <w:bottom w:color="002060" w:space="0" w:sz="4" w:val="single"/>
          <w:right w:color="002060" w:space="0" w:sz="4" w:val="single"/>
          <w:insideH w:color="002060" w:space="0" w:sz="4" w:val="single"/>
          <w:insideV w:color="002060" w:space="0" w:sz="4" w:val="single"/>
        </w:tblBorders>
        <w:tblLayout w:type="fixed"/>
        <w:tblLook w:val="0000"/>
      </w:tblPr>
      <w:tblGrid>
        <w:gridCol w:w="738"/>
        <w:gridCol w:w="180"/>
        <w:gridCol w:w="2880"/>
        <w:gridCol w:w="4320"/>
        <w:gridCol w:w="720"/>
        <w:gridCol w:w="1800"/>
        <w:gridCol w:w="1530"/>
        <w:gridCol w:w="3794"/>
        <w:tblGridChange w:id="0">
          <w:tblGrid>
            <w:gridCol w:w="738"/>
            <w:gridCol w:w="180"/>
            <w:gridCol w:w="2880"/>
            <w:gridCol w:w="4320"/>
            <w:gridCol w:w="720"/>
            <w:gridCol w:w="1800"/>
            <w:gridCol w:w="1530"/>
            <w:gridCol w:w="3794"/>
          </w:tblGrid>
        </w:tblGridChange>
      </w:tblGrid>
      <w:tr>
        <w:trPr>
          <w:cantSplit w:val="0"/>
          <w:trHeight w:val="569" w:hRule="atLeast"/>
          <w:tblHeader w:val="0"/>
        </w:trPr>
        <w:tc>
          <w:tcPr>
            <w:gridSpan w:val="3"/>
            <w:vAlign w:val="top"/>
          </w:tcPr>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b w:val="1"/>
                <w:bCs w:val="1"/>
                <w:vertAlign w:val="baseline"/>
                <w:rtl w:val="0"/>
              </w:rPr>
              <w:t xml:space="preserve">DATE: 25</w:t>
            </w:r>
            <w:r w:rsidDel="00000000" w:rsidR="00000000" w:rsidRPr="00000000">
              <w:rPr>
                <w:b w:val="1"/>
                <w:bCs w:val="1"/>
                <w:vertAlign w:val="superscript"/>
                <w:rtl w:val="0"/>
              </w:rPr>
              <w:t xml:space="preserve">TH</w:t>
            </w:r>
            <w:r w:rsidDel="00000000" w:rsidR="00000000" w:rsidRPr="00000000">
              <w:rPr>
                <w:b w:val="1"/>
                <w:bCs w:val="1"/>
                <w:vertAlign w:val="baseline"/>
                <w:rtl w:val="0"/>
              </w:rPr>
              <w:t xml:space="preserve"> FEBRUARY. 2026</w:t>
            </w:r>
            <w:r w:rsidDel="00000000" w:rsidR="00000000" w:rsidRPr="00000000">
              <w:rPr>
                <w:rtl w:val="0"/>
              </w:rPr>
            </w:r>
          </w:p>
        </w:tc>
        <w:tc>
          <w:tcPr>
            <w:vAlign w:val="top"/>
          </w:tcPr>
          <w:p w:rsidR="00000000" w:rsidDel="00000000" w:rsidP="00000000" w:rsidRDefault="00000000" w:rsidRPr="00000000" w14:paraId="0000000B">
            <w:pPr>
              <w:rPr>
                <w:b w:val="0"/>
                <w:bCs w:val="0"/>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b w:val="1"/>
                <w:bCs w:val="1"/>
                <w:vertAlign w:val="baseline"/>
                <w:rtl w:val="0"/>
              </w:rPr>
              <w:t xml:space="preserve">VENUE:</w:t>
            </w:r>
            <w:r w:rsidDel="00000000" w:rsidR="00000000" w:rsidRPr="00000000">
              <w:rPr>
                <w:rtl w:val="0"/>
              </w:rPr>
            </w:r>
          </w:p>
        </w:tc>
        <w:tc>
          <w:tcPr>
            <w:gridSpan w:val="3"/>
            <w:vAlign w:val="top"/>
          </w:tcPr>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b w:val="1"/>
                <w:bCs w:val="1"/>
                <w:vertAlign w:val="baseline"/>
                <w:rtl w:val="0"/>
              </w:rPr>
              <w:t xml:space="preserve">TIME</w:t>
            </w:r>
            <w:r w:rsidDel="00000000" w:rsidR="00000000" w:rsidRPr="00000000">
              <w:rPr>
                <w:vertAlign w:val="baseline"/>
                <w:rtl w:val="0"/>
              </w:rPr>
              <w:t xml:space="preserve">: 10:49am</w:t>
            </w:r>
          </w:p>
        </w:tc>
        <w:tc>
          <w:tcPr>
            <w:vAlign w:val="top"/>
          </w:tcPr>
          <w:p w:rsidR="00000000" w:rsidDel="00000000" w:rsidP="00000000" w:rsidRDefault="00000000" w:rsidRPr="00000000" w14:paraId="00000011">
            <w:pPr>
              <w:rPr>
                <w:b w:val="0"/>
                <w:bCs w:val="0"/>
                <w:vertAlign w:val="baseline"/>
              </w:rPr>
            </w:pPr>
            <w:r w:rsidDel="00000000" w:rsidR="00000000" w:rsidRPr="00000000">
              <w:rPr>
                <w:rtl w:val="0"/>
              </w:rPr>
            </w:r>
          </w:p>
        </w:tc>
      </w:tr>
      <w:tr>
        <w:trPr>
          <w:cantSplit w:val="0"/>
          <w:trHeight w:val="568" w:hRule="atLeast"/>
          <w:tblHeader w:val="0"/>
        </w:trPr>
        <w:tc>
          <w:tcPr>
            <w:gridSpan w:val="7"/>
            <w:vAlign w:val="top"/>
          </w:tcPr>
          <w:p w:rsidR="00000000" w:rsidDel="00000000" w:rsidP="00000000" w:rsidRDefault="00000000" w:rsidRPr="00000000" w14:paraId="00000012">
            <w:pPr>
              <w:tabs>
                <w:tab w:val="left" w:leader="none" w:pos="1200"/>
              </w:tabs>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b w:val="1"/>
                <w:bCs w:val="1"/>
                <w:vertAlign w:val="baseline"/>
                <w:rtl w:val="0"/>
              </w:rPr>
              <w:t xml:space="preserve">Chairman</w:t>
            </w:r>
            <w:r w:rsidDel="00000000" w:rsidR="00000000" w:rsidRPr="00000000">
              <w:rPr>
                <w:vertAlign w:val="baseline"/>
                <w:rtl w:val="0"/>
              </w:rPr>
              <w:t xml:space="preserve">- </w:t>
            </w:r>
          </w:p>
        </w:tc>
        <w:tc>
          <w:tcPr>
            <w:vAlign w:val="top"/>
          </w:tcPr>
          <w:p w:rsidR="00000000" w:rsidDel="00000000" w:rsidP="00000000" w:rsidRDefault="00000000" w:rsidRPr="00000000" w14:paraId="0000001A">
            <w:pPr>
              <w:rPr>
                <w:b w:val="0"/>
                <w:bCs w:val="0"/>
                <w:vertAlign w:val="baseline"/>
              </w:rPr>
            </w:pPr>
            <w:r w:rsidDel="00000000" w:rsidR="00000000" w:rsidRPr="00000000">
              <w:rPr>
                <w:rtl w:val="0"/>
              </w:rPr>
            </w:r>
          </w:p>
        </w:tc>
      </w:tr>
      <w:tr>
        <w:trPr>
          <w:cantSplit w:val="0"/>
          <w:trHeight w:val="627" w:hRule="atLeast"/>
          <w:tblHeader w:val="0"/>
        </w:trPr>
        <w:tc>
          <w:tcPr>
            <w:gridSpan w:val="5"/>
            <w:vAlign w:val="top"/>
          </w:tcPr>
          <w:p w:rsidR="00000000" w:rsidDel="00000000" w:rsidP="00000000" w:rsidRDefault="00000000" w:rsidRPr="00000000" w14:paraId="0000001B">
            <w:pPr>
              <w:rPr>
                <w:vertAlign w:val="baseline"/>
              </w:rPr>
            </w:pPr>
            <w:r w:rsidDel="00000000" w:rsidR="00000000" w:rsidRPr="00000000">
              <w:rPr>
                <w:b w:val="1"/>
                <w:bCs w:val="1"/>
                <w:vertAlign w:val="baseline"/>
                <w:rtl w:val="0"/>
              </w:rPr>
              <w:t xml:space="preserve">ATTENDANCE:</w:t>
            </w:r>
            <w:r w:rsidDel="00000000" w:rsidR="00000000" w:rsidRPr="00000000">
              <w:rPr>
                <w:vertAlign w:val="baseline"/>
                <w:rtl w:val="0"/>
              </w:rPr>
              <w:t xml:space="preserve"> </w:t>
            </w:r>
          </w:p>
          <w:p w:rsidR="00000000" w:rsidDel="00000000" w:rsidP="00000000" w:rsidRDefault="00000000" w:rsidRPr="00000000" w14:paraId="0000001C">
            <w:pPr>
              <w:rPr>
                <w:vertAlign w:val="baseline"/>
              </w:rPr>
            </w:pPr>
            <w:r w:rsidDel="00000000" w:rsidR="00000000" w:rsidRPr="00000000">
              <w:rPr>
                <w:vertAlign w:val="baseline"/>
                <w:rtl w:val="0"/>
              </w:rPr>
              <w:t xml:space="preserve"> persons were in attendance (see attached attendance list)</w:t>
            </w:r>
          </w:p>
        </w:tc>
        <w:tc>
          <w:tcPr>
            <w:vAlign w:val="top"/>
          </w:tcPr>
          <w:p w:rsidR="00000000" w:rsidDel="00000000" w:rsidP="00000000" w:rsidRDefault="00000000" w:rsidRPr="00000000" w14:paraId="00000021">
            <w:pPr>
              <w:rPr>
                <w:b w:val="0"/>
                <w:bCs w:val="0"/>
                <w:vertAlign w:val="baseline"/>
              </w:rPr>
            </w:pPr>
            <w:r w:rsidDel="00000000" w:rsidR="00000000" w:rsidRPr="00000000">
              <w:rPr>
                <w:b w:val="1"/>
                <w:bCs w:val="1"/>
                <w:vertAlign w:val="baseline"/>
                <w:rtl w:val="0"/>
              </w:rPr>
              <w:t xml:space="preserve">ACTION PARTY</w:t>
            </w:r>
            <w:r w:rsidDel="00000000" w:rsidR="00000000" w:rsidRPr="00000000">
              <w:rPr>
                <w:rtl w:val="0"/>
              </w:rPr>
            </w:r>
          </w:p>
        </w:tc>
        <w:tc>
          <w:tcPr>
            <w:vAlign w:val="top"/>
          </w:tcPr>
          <w:p w:rsidR="00000000" w:rsidDel="00000000" w:rsidP="00000000" w:rsidRDefault="00000000" w:rsidRPr="00000000" w14:paraId="00000022">
            <w:pPr>
              <w:rPr>
                <w:b w:val="0"/>
                <w:bCs w:val="0"/>
                <w:sz w:val="20"/>
                <w:szCs w:val="20"/>
                <w:vertAlign w:val="baseline"/>
              </w:rPr>
            </w:pPr>
            <w:r w:rsidDel="00000000" w:rsidR="00000000" w:rsidRPr="00000000">
              <w:rPr>
                <w:rtl w:val="0"/>
              </w:rPr>
            </w:r>
          </w:p>
          <w:p w:rsidR="00000000" w:rsidDel="00000000" w:rsidP="00000000" w:rsidRDefault="00000000" w:rsidRPr="00000000" w14:paraId="00000023">
            <w:pPr>
              <w:rPr>
                <w:b w:val="0"/>
                <w:bCs w:val="0"/>
                <w:sz w:val="20"/>
                <w:szCs w:val="20"/>
                <w:vertAlign w:val="baseline"/>
              </w:rPr>
            </w:pPr>
            <w:r w:rsidDel="00000000" w:rsidR="00000000" w:rsidRPr="00000000">
              <w:rPr>
                <w:b w:val="1"/>
                <w:bCs w:val="1"/>
                <w:sz w:val="20"/>
                <w:szCs w:val="20"/>
                <w:vertAlign w:val="baseline"/>
                <w:rtl w:val="0"/>
              </w:rPr>
              <w:t xml:space="preserve">STATUS</w:t>
            </w:r>
            <w:r w:rsidDel="00000000" w:rsidR="00000000" w:rsidRPr="00000000">
              <w:rPr>
                <w:rtl w:val="0"/>
              </w:rPr>
            </w:r>
          </w:p>
        </w:tc>
        <w:tc>
          <w:tcPr>
            <w:vAlign w:val="top"/>
          </w:tcPr>
          <w:p w:rsidR="00000000" w:rsidDel="00000000" w:rsidP="00000000" w:rsidRDefault="00000000" w:rsidRPr="00000000" w14:paraId="00000024">
            <w:pPr>
              <w:rPr>
                <w:b w:val="0"/>
                <w:bCs w:val="0"/>
                <w:vertAlign w:val="baseline"/>
              </w:rPr>
            </w:pPr>
            <w:r w:rsidDel="00000000" w:rsidR="00000000" w:rsidRPr="00000000">
              <w:rPr>
                <w:rtl w:val="0"/>
              </w:rPr>
            </w:r>
          </w:p>
        </w:tc>
      </w:tr>
      <w:tr>
        <w:trPr>
          <w:cantSplit w:val="0"/>
          <w:trHeight w:val="1700" w:hRule="atLeast"/>
          <w:tblHeader w:val="0"/>
        </w:trPr>
        <w:tc>
          <w:tcPr>
            <w:vAlign w:val="top"/>
          </w:tcPr>
          <w:p w:rsidR="00000000" w:rsidDel="00000000" w:rsidP="00000000" w:rsidRDefault="00000000" w:rsidRPr="00000000" w14:paraId="00000025">
            <w:pPr>
              <w:rPr>
                <w:b w:val="0"/>
                <w:bCs w:val="0"/>
                <w:sz w:val="12"/>
                <w:szCs w:val="12"/>
                <w:u w:val="single"/>
                <w:vertAlign w:val="baseline"/>
              </w:rPr>
            </w:pPr>
            <w:r w:rsidDel="00000000" w:rsidR="00000000" w:rsidRPr="00000000">
              <w:rPr>
                <w:b w:val="1"/>
                <w:bCs w:val="1"/>
                <w:sz w:val="12"/>
                <w:szCs w:val="12"/>
                <w:u w:val="single"/>
                <w:vertAlign w:val="baseline"/>
                <w:rtl w:val="0"/>
              </w:rPr>
              <w:t xml:space="preserve">AGENDA NO.</w:t>
            </w:r>
            <w:r w:rsidDel="00000000" w:rsidR="00000000" w:rsidRPr="00000000">
              <w:rPr>
                <w:rtl w:val="0"/>
              </w:rPr>
            </w:r>
          </w:p>
          <w:p w:rsidR="00000000" w:rsidDel="00000000" w:rsidP="00000000" w:rsidRDefault="00000000" w:rsidRPr="00000000" w14:paraId="00000026">
            <w:pPr>
              <w:rPr>
                <w:b w:val="0"/>
                <w:bCs w:val="0"/>
                <w:sz w:val="18"/>
                <w:szCs w:val="18"/>
                <w:vertAlign w:val="baseline"/>
              </w:rPr>
            </w:pPr>
            <w:r w:rsidDel="00000000" w:rsidR="00000000" w:rsidRPr="00000000">
              <w:rPr>
                <w:rtl w:val="0"/>
              </w:rPr>
            </w:r>
          </w:p>
          <w:p w:rsidR="00000000" w:rsidDel="00000000" w:rsidP="00000000" w:rsidRDefault="00000000" w:rsidRPr="00000000" w14:paraId="00000027">
            <w:pPr>
              <w:rPr>
                <w:b w:val="0"/>
                <w:bCs w:val="0"/>
                <w:vertAlign w:val="baseline"/>
              </w:rPr>
            </w:pPr>
            <w:r w:rsidDel="00000000" w:rsidR="00000000" w:rsidRPr="00000000">
              <w:rPr>
                <w:b w:val="1"/>
                <w:bCs w:val="1"/>
                <w:vertAlign w:val="baseline"/>
                <w:rtl w:val="0"/>
              </w:rPr>
              <w:t xml:space="preserve">1.</w:t>
            </w:r>
            <w:r w:rsidDel="00000000" w:rsidR="00000000" w:rsidRPr="00000000">
              <w:rPr>
                <w:rtl w:val="0"/>
              </w:rPr>
            </w:r>
          </w:p>
          <w:p w:rsidR="00000000" w:rsidDel="00000000" w:rsidP="00000000" w:rsidRDefault="00000000" w:rsidRPr="00000000" w14:paraId="00000028">
            <w:pPr>
              <w:rPr>
                <w:b w:val="0"/>
                <w:bCs w:val="0"/>
                <w:vertAlign w:val="baseline"/>
              </w:rPr>
            </w:pPr>
            <w:r w:rsidDel="00000000" w:rsidR="00000000" w:rsidRPr="00000000">
              <w:rPr>
                <w:rtl w:val="0"/>
              </w:rPr>
            </w:r>
          </w:p>
          <w:p w:rsidR="00000000" w:rsidDel="00000000" w:rsidP="00000000" w:rsidRDefault="00000000" w:rsidRPr="00000000" w14:paraId="00000029">
            <w:pPr>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p w:rsidR="00000000" w:rsidDel="00000000" w:rsidP="00000000" w:rsidRDefault="00000000" w:rsidRPr="00000000" w14:paraId="0000002A">
            <w:pPr>
              <w:rPr>
                <w:b w:val="0"/>
                <w:bCs w:val="0"/>
                <w:vertAlign w:val="baseline"/>
              </w:rPr>
            </w:pPr>
            <w:r w:rsidDel="00000000" w:rsidR="00000000" w:rsidRPr="00000000">
              <w:rPr>
                <w:rtl w:val="0"/>
              </w:rPr>
            </w:r>
          </w:p>
          <w:p w:rsidR="00000000" w:rsidDel="00000000" w:rsidP="00000000" w:rsidRDefault="00000000" w:rsidRPr="00000000" w14:paraId="0000002B">
            <w:pPr>
              <w:rPr>
                <w:b w:val="0"/>
                <w:bCs w:val="0"/>
                <w:vertAlign w:val="baseline"/>
              </w:rPr>
            </w:pPr>
            <w:r w:rsidDel="00000000" w:rsidR="00000000" w:rsidRPr="00000000">
              <w:rPr>
                <w:rtl w:val="0"/>
              </w:rPr>
            </w:r>
          </w:p>
          <w:p w:rsidR="00000000" w:rsidDel="00000000" w:rsidP="00000000" w:rsidRDefault="00000000" w:rsidRPr="00000000" w14:paraId="0000002C">
            <w:pPr>
              <w:rPr>
                <w:b w:val="0"/>
                <w:bCs w:val="0"/>
                <w:vertAlign w:val="baseline"/>
              </w:rPr>
            </w:pPr>
            <w:r w:rsidDel="00000000" w:rsidR="00000000" w:rsidRPr="00000000">
              <w:rPr>
                <w:rtl w:val="0"/>
              </w:rPr>
            </w:r>
          </w:p>
          <w:p w:rsidR="00000000" w:rsidDel="00000000" w:rsidP="00000000" w:rsidRDefault="00000000" w:rsidRPr="00000000" w14:paraId="0000002D">
            <w:pPr>
              <w:rPr>
                <w:b w:val="0"/>
                <w:bCs w:val="0"/>
                <w:vertAlign w:val="baseline"/>
              </w:rPr>
            </w:pPr>
            <w:r w:rsidDel="00000000" w:rsidR="00000000" w:rsidRPr="00000000">
              <w:rPr>
                <w:rtl w:val="0"/>
              </w:rPr>
            </w:r>
          </w:p>
          <w:p w:rsidR="00000000" w:rsidDel="00000000" w:rsidP="00000000" w:rsidRDefault="00000000" w:rsidRPr="00000000" w14:paraId="0000002E">
            <w:pPr>
              <w:rPr>
                <w:b w:val="0"/>
                <w:bCs w:val="0"/>
                <w:vertAlign w:val="baseline"/>
              </w:rPr>
            </w:pPr>
            <w:r w:rsidDel="00000000" w:rsidR="00000000" w:rsidRPr="00000000">
              <w:rPr>
                <w:rtl w:val="0"/>
              </w:rPr>
            </w:r>
          </w:p>
          <w:p w:rsidR="00000000" w:rsidDel="00000000" w:rsidP="00000000" w:rsidRDefault="00000000" w:rsidRPr="00000000" w14:paraId="0000002F">
            <w:pPr>
              <w:rPr>
                <w:b w:val="0"/>
                <w:bCs w:val="0"/>
                <w:vertAlign w:val="baseline"/>
              </w:rPr>
            </w:pPr>
            <w:r w:rsidDel="00000000" w:rsidR="00000000" w:rsidRPr="00000000">
              <w:rPr>
                <w:rtl w:val="0"/>
              </w:rPr>
            </w:r>
          </w:p>
          <w:p w:rsidR="00000000" w:rsidDel="00000000" w:rsidP="00000000" w:rsidRDefault="00000000" w:rsidRPr="00000000" w14:paraId="00000030">
            <w:pPr>
              <w:rPr>
                <w:b w:val="0"/>
                <w:bCs w:val="0"/>
                <w:vertAlign w:val="baseline"/>
              </w:rPr>
            </w:pPr>
            <w:r w:rsidDel="00000000" w:rsidR="00000000" w:rsidRPr="00000000">
              <w:rPr>
                <w:rtl w:val="0"/>
              </w:rPr>
            </w:r>
          </w:p>
          <w:p w:rsidR="00000000" w:rsidDel="00000000" w:rsidP="00000000" w:rsidRDefault="00000000" w:rsidRPr="00000000" w14:paraId="00000031">
            <w:pPr>
              <w:rPr>
                <w:b w:val="0"/>
                <w:bCs w:val="0"/>
                <w:vertAlign w:val="baseline"/>
              </w:rPr>
            </w:pPr>
            <w:r w:rsidDel="00000000" w:rsidR="00000000" w:rsidRPr="00000000">
              <w:rPr>
                <w:rtl w:val="0"/>
              </w:rPr>
            </w:r>
          </w:p>
          <w:p w:rsidR="00000000" w:rsidDel="00000000" w:rsidP="00000000" w:rsidRDefault="00000000" w:rsidRPr="00000000" w14:paraId="00000032">
            <w:pPr>
              <w:rPr>
                <w:b w:val="0"/>
                <w:bCs w:val="0"/>
                <w:vertAlign w:val="baseline"/>
              </w:rPr>
            </w:pPr>
            <w:r w:rsidDel="00000000" w:rsidR="00000000" w:rsidRPr="00000000">
              <w:rPr>
                <w:rtl w:val="0"/>
              </w:rPr>
            </w:r>
          </w:p>
          <w:p w:rsidR="00000000" w:rsidDel="00000000" w:rsidP="00000000" w:rsidRDefault="00000000" w:rsidRPr="00000000" w14:paraId="00000033">
            <w:pPr>
              <w:rPr>
                <w:b w:val="0"/>
                <w:bCs w:val="0"/>
                <w:vertAlign w:val="baseline"/>
              </w:rPr>
            </w:pPr>
            <w:r w:rsidDel="00000000" w:rsidR="00000000" w:rsidRPr="00000000">
              <w:rPr>
                <w:rtl w:val="0"/>
              </w:rPr>
            </w:r>
          </w:p>
          <w:p w:rsidR="00000000" w:rsidDel="00000000" w:rsidP="00000000" w:rsidRDefault="00000000" w:rsidRPr="00000000" w14:paraId="00000034">
            <w:pPr>
              <w:rPr>
                <w:b w:val="0"/>
                <w:bCs w:val="0"/>
                <w:vertAlign w:val="baseline"/>
              </w:rPr>
            </w:pPr>
            <w:r w:rsidDel="00000000" w:rsidR="00000000" w:rsidRPr="00000000">
              <w:rPr>
                <w:rtl w:val="0"/>
              </w:rPr>
            </w:r>
          </w:p>
          <w:p w:rsidR="00000000" w:rsidDel="00000000" w:rsidP="00000000" w:rsidRDefault="00000000" w:rsidRPr="00000000" w14:paraId="00000035">
            <w:pPr>
              <w:rPr>
                <w:b w:val="0"/>
                <w:bCs w:val="0"/>
                <w:vertAlign w:val="baseline"/>
              </w:rPr>
            </w:pPr>
            <w:r w:rsidDel="00000000" w:rsidR="00000000" w:rsidRPr="00000000">
              <w:rPr>
                <w:rtl w:val="0"/>
              </w:rPr>
            </w:r>
          </w:p>
          <w:p w:rsidR="00000000" w:rsidDel="00000000" w:rsidP="00000000" w:rsidRDefault="00000000" w:rsidRPr="00000000" w14:paraId="00000036">
            <w:pPr>
              <w:rPr>
                <w:b w:val="0"/>
                <w:bCs w:val="0"/>
                <w:vertAlign w:val="baseline"/>
              </w:rPr>
            </w:pPr>
            <w:r w:rsidDel="00000000" w:rsidR="00000000" w:rsidRPr="00000000">
              <w:rPr>
                <w:rtl w:val="0"/>
              </w:rPr>
            </w:r>
          </w:p>
          <w:p w:rsidR="00000000" w:rsidDel="00000000" w:rsidP="00000000" w:rsidRDefault="00000000" w:rsidRPr="00000000" w14:paraId="00000037">
            <w:pPr>
              <w:rPr>
                <w:b w:val="0"/>
                <w:bCs w:val="0"/>
                <w:vertAlign w:val="baseline"/>
              </w:rPr>
            </w:pPr>
            <w:r w:rsidDel="00000000" w:rsidR="00000000" w:rsidRPr="00000000">
              <w:rPr>
                <w:rtl w:val="0"/>
              </w:rPr>
            </w:r>
          </w:p>
          <w:p w:rsidR="00000000" w:rsidDel="00000000" w:rsidP="00000000" w:rsidRDefault="00000000" w:rsidRPr="00000000" w14:paraId="00000038">
            <w:pPr>
              <w:rPr>
                <w:b w:val="0"/>
                <w:bCs w:val="0"/>
                <w:vertAlign w:val="baseline"/>
              </w:rPr>
            </w:pPr>
            <w:r w:rsidDel="00000000" w:rsidR="00000000" w:rsidRPr="00000000">
              <w:rPr>
                <w:b w:val="1"/>
                <w:bCs w:val="1"/>
                <w:vertAlign w:val="baseline"/>
                <w:rtl w:val="0"/>
              </w:rPr>
              <w:t xml:space="preserve">3.</w:t>
            </w:r>
            <w:r w:rsidDel="00000000" w:rsidR="00000000" w:rsidRPr="00000000">
              <w:rPr>
                <w:rtl w:val="0"/>
              </w:rPr>
            </w:r>
          </w:p>
          <w:p w:rsidR="00000000" w:rsidDel="00000000" w:rsidP="00000000" w:rsidRDefault="00000000" w:rsidRPr="00000000" w14:paraId="00000039">
            <w:pPr>
              <w:rPr>
                <w:b w:val="0"/>
                <w:bCs w:val="0"/>
                <w:vertAlign w:val="baseline"/>
              </w:rPr>
            </w:pPr>
            <w:r w:rsidDel="00000000" w:rsidR="00000000" w:rsidRPr="00000000">
              <w:rPr>
                <w:rtl w:val="0"/>
              </w:rPr>
            </w:r>
          </w:p>
        </w:tc>
        <w:tc>
          <w:tcPr>
            <w:gridSpan w:val="4"/>
            <w:vAlign w:val="top"/>
          </w:tcPr>
          <w:p w:rsidR="00000000" w:rsidDel="00000000" w:rsidP="00000000" w:rsidRDefault="00000000" w:rsidRPr="00000000" w14:paraId="0000003A">
            <w:pPr>
              <w:rPr>
                <w:b w:val="0"/>
                <w:bCs w:val="0"/>
                <w:u w:val="single"/>
                <w:vertAlign w:val="baseline"/>
              </w:rPr>
            </w:pPr>
            <w:r w:rsidDel="00000000" w:rsidR="00000000" w:rsidRPr="00000000">
              <w:rPr>
                <w:b w:val="1"/>
                <w:bCs w:val="1"/>
                <w:u w:val="single"/>
                <w:vertAlign w:val="baseline"/>
                <w:rtl w:val="0"/>
              </w:rPr>
              <w:t xml:space="preserve">AGENDA</w:t>
            </w:r>
            <w:r w:rsidDel="00000000" w:rsidR="00000000" w:rsidRPr="00000000">
              <w:rPr>
                <w:rtl w:val="0"/>
              </w:rPr>
            </w:r>
          </w:p>
          <w:p w:rsidR="00000000" w:rsidDel="00000000" w:rsidP="00000000" w:rsidRDefault="00000000" w:rsidRPr="00000000" w14:paraId="0000003B">
            <w:pPr>
              <w:rPr>
                <w:b w:val="0"/>
                <w:bCs w:val="0"/>
                <w:u w:val="singl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OPENING PRAYER: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Was led by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Mr.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D">
            <w:pPr>
              <w:rPr>
                <w:b w:val="0"/>
                <w:bCs w:val="0"/>
                <w:u w:val="single"/>
                <w:vertAlign w:val="baseline"/>
              </w:rPr>
            </w:pPr>
            <w:r w:rsidDel="00000000" w:rsidR="00000000" w:rsidRPr="00000000">
              <w:rPr>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b w:val="1"/>
                <w:bCs w:val="1"/>
                <w:u w:val="single"/>
                <w:vertAlign w:val="baseline"/>
                <w:rtl w:val="0"/>
              </w:rPr>
              <w:t xml:space="preserve">OPENING REMARK:</w:t>
            </w: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opened the meeting by expressing gratitude to all attendees on behalf of the CEO. He noted that, as always, the meeting was expected to be exciting. In his remarks, </w:t>
            </w:r>
            <w:r w:rsidDel="00000000" w:rsidR="00000000" w:rsidRPr="00000000">
              <w:rPr>
                <w:highlight w:val="yellow"/>
                <w:vertAlign w:val="baseline"/>
                <w:rtl w:val="0"/>
              </w:rPr>
              <w:t xml:space="preserve">Mr</w:t>
            </w:r>
            <w:r w:rsidDel="00000000" w:rsidR="00000000" w:rsidRPr="00000000">
              <w:rPr>
                <w:vertAlign w:val="baseline"/>
                <w:rtl w:val="0"/>
              </w:rPr>
              <w:t xml:space="preserve">.  highlighted a recurring issue: some departmental heads mistakenly perceive the monthly HSE meetings as being solely for the HSE department. He emphasized that this is incorrect. HSE meetings are intended for everyone, as they provide a platform to discuss risks inherent in daily tasks, identify hazards, and establish effective control measures. He reminded participants that the workplace environment requires collective responsibility because the environment is a ticking time bomb. Each individual must actively contribute to hazard identification and the implementation of sound safety measures. On this note, </w:t>
            </w:r>
            <w:r w:rsidDel="00000000" w:rsidR="00000000" w:rsidRPr="00000000">
              <w:rPr>
                <w:highlight w:val="yellow"/>
                <w:vertAlign w:val="baseline"/>
                <w:rtl w:val="0"/>
              </w:rPr>
              <w:t xml:space="preserve">Mr.</w:t>
            </w:r>
            <w:r w:rsidDel="00000000" w:rsidR="00000000" w:rsidRPr="00000000">
              <w:rPr>
                <w:vertAlign w:val="baseline"/>
                <w:rtl w:val="0"/>
              </w:rPr>
              <w:t xml:space="preserve"> formally welcomed everyone to the February HSE meeting. He concluded by stating that the meeting would include presentations designed to strengthen both conscious and unconscious safety awareness among all employees.</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rFonts w:ascii="Calibri" w:cs="Calibri" w:eastAsia="Calibri" w:hAnsi="Calibri"/>
                <w:vertAlign w:val="baseline"/>
              </w:rPr>
            </w:pPr>
            <w:r w:rsidDel="00000000" w:rsidR="00000000" w:rsidRPr="00000000">
              <w:rPr>
                <w:b w:val="1"/>
                <w:bCs w:val="1"/>
                <w:u w:val="single"/>
                <w:vertAlign w:val="baseline"/>
                <w:rtl w:val="0"/>
              </w:rPr>
              <w:t xml:space="preserve">HSE BRIEFING</w:t>
            </w:r>
            <w:r w:rsidDel="00000000" w:rsidR="00000000" w:rsidRPr="00000000">
              <w:rPr>
                <w:vertAlign w:val="baseline"/>
                <w:rtl w:val="0"/>
              </w:rPr>
              <w:t xml:space="preserve">: </w:t>
            </w:r>
            <w:r w:rsidDel="00000000" w:rsidR="00000000" w:rsidRPr="00000000">
              <w:rPr>
                <w:rFonts w:ascii="Calibri" w:cs="Calibri" w:eastAsia="Calibri" w:hAnsi="Calibri"/>
                <w:vertAlign w:val="baseline"/>
                <w:rtl w:val="0"/>
              </w:rPr>
              <w:t xml:space="preserve">The HSE briefing was delivered by </w:t>
            </w:r>
            <w:r w:rsidDel="00000000" w:rsidR="00000000" w:rsidRPr="00000000">
              <w:rPr>
                <w:rFonts w:ascii="Calibri" w:cs="Calibri" w:eastAsia="Calibri" w:hAnsi="Calibri"/>
                <w:highlight w:val="yellow"/>
                <w:vertAlign w:val="baseline"/>
                <w:rtl w:val="0"/>
              </w:rPr>
              <w:t xml:space="preserve">Mrs</w:t>
            </w:r>
            <w:r w:rsidDel="00000000" w:rsidR="00000000" w:rsidRPr="00000000">
              <w:rPr>
                <w:rFonts w:ascii="Calibri" w:cs="Calibri" w:eastAsia="Calibri" w:hAnsi="Calibri"/>
                <w:vertAlign w:val="baseline"/>
                <w:rtl w:val="0"/>
              </w:rPr>
              <w:t xml:space="preserve">.  She welcomed everyone to the February QHSE meeting and also asked if everyone was doing well as usual and noted the presence of trained First Aid personnel in case of emergencies. She reminded attendees to be cautious of cables across the floor to avoid slips or trips, and encouraged stopping the meeting immediately if any hazard is observed. She emphasized that no drills are planned, so any alarm should be treated as real, with personnel proceeding briskly to the muster point outside the venue. She added that water and restroom facilities are available nearby departments. Finally, she confirmed the environment was calm and secure, with mobile police on standby should any security issue arise.</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 </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tabs>
                <w:tab w:val="left" w:leader="none" w:pos="7080"/>
              </w:tabs>
              <w:rPr>
                <w:vertAlign w:val="baseline"/>
              </w:rPr>
            </w:pPr>
            <w:r w:rsidDel="00000000" w:rsidR="00000000" w:rsidRPr="00000000">
              <w:rPr>
                <w:vertAlign w:val="baseline"/>
                <w:rtl w:val="0"/>
              </w:rPr>
              <w:tab/>
            </w:r>
          </w:p>
        </w:tc>
        <w:tc>
          <w:tcPr>
            <w:vAlign w:val="top"/>
          </w:tcPr>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jc w:val="center"/>
              <w:rPr>
                <w:vertAlign w:val="baseline"/>
              </w:rPr>
            </w:pPr>
            <w:r w:rsidDel="00000000" w:rsidR="00000000" w:rsidRPr="00000000">
              <w:rPr>
                <w:rtl w:val="0"/>
              </w:rPr>
            </w:r>
          </w:p>
        </w:tc>
        <w:tc>
          <w:tcPr>
            <w:vAlign w:val="top"/>
          </w:tcPr>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66">
            <w:pPr>
              <w:rPr>
                <w:vertAlign w:val="baseline"/>
              </w:rPr>
            </w:pPr>
            <w:r w:rsidDel="00000000" w:rsidR="00000000" w:rsidRPr="00000000">
              <w:rPr>
                <w:rtl w:val="0"/>
              </w:rPr>
            </w:r>
          </w:p>
        </w:tc>
      </w:tr>
      <w:tr>
        <w:trPr>
          <w:cantSplit w:val="0"/>
          <w:trHeight w:val="1337" w:hRule="atLeast"/>
          <w:tblHeader w:val="0"/>
        </w:trPr>
        <w:tc>
          <w:tcPr>
            <w:vAlign w:val="top"/>
          </w:tcPr>
          <w:p w:rsidR="00000000" w:rsidDel="00000000" w:rsidP="00000000" w:rsidRDefault="00000000" w:rsidRPr="00000000" w14:paraId="00000067">
            <w:pPr>
              <w:rPr>
                <w:b w:val="0"/>
                <w:bCs w:val="0"/>
                <w:vertAlign w:val="baseline"/>
              </w:rPr>
            </w:pPr>
            <w:r w:rsidDel="00000000" w:rsidR="00000000" w:rsidRPr="00000000">
              <w:rPr>
                <w:b w:val="1"/>
                <w:bCs w:val="1"/>
                <w:vertAlign w:val="baseline"/>
                <w:rtl w:val="0"/>
              </w:rPr>
              <w:t xml:space="preserve">4.</w:t>
            </w:r>
            <w:r w:rsidDel="00000000" w:rsidR="00000000" w:rsidRPr="00000000">
              <w:rPr>
                <w:rtl w:val="0"/>
              </w:rPr>
            </w:r>
          </w:p>
        </w:tc>
        <w:tc>
          <w:tcPr>
            <w:gridSpan w:val="4"/>
            <w:vAlign w:val="top"/>
          </w:tcPr>
          <w:p w:rsidR="00000000" w:rsidDel="00000000" w:rsidP="00000000" w:rsidRDefault="00000000" w:rsidRPr="00000000" w14:paraId="00000068">
            <w:pPr>
              <w:rPr>
                <w:vertAlign w:val="baseline"/>
              </w:rPr>
            </w:pPr>
            <w:r w:rsidDel="00000000" w:rsidR="00000000" w:rsidRPr="00000000">
              <w:rPr>
                <w:b w:val="1"/>
                <w:bCs w:val="1"/>
                <w:u w:val="single"/>
                <w:vertAlign w:val="baseline"/>
                <w:rtl w:val="0"/>
              </w:rPr>
              <w:t xml:space="preserve">ADOPTION OF MINUTES FROM PREVIOUS MEETING:</w:t>
            </w:r>
            <w:r w:rsidDel="00000000" w:rsidR="00000000" w:rsidRPr="00000000">
              <w:rPr>
                <w:vertAlign w:val="baseline"/>
                <w:rtl w:val="0"/>
              </w:rPr>
              <w:t xml:space="preserve"> The minutes of the previous meeting which held on 28</w:t>
            </w:r>
            <w:r w:rsidDel="00000000" w:rsidR="00000000" w:rsidRPr="00000000">
              <w:rPr>
                <w:vertAlign w:val="superscript"/>
                <w:rtl w:val="0"/>
              </w:rPr>
              <w:t xml:space="preserve">th</w:t>
            </w:r>
            <w:r w:rsidDel="00000000" w:rsidR="00000000" w:rsidRPr="00000000">
              <w:rPr>
                <w:vertAlign w:val="baseline"/>
                <w:rtl w:val="0"/>
              </w:rPr>
              <w:t xml:space="preserve"> of January, 2026 was read by </w:t>
            </w:r>
            <w:r w:rsidDel="00000000" w:rsidR="00000000" w:rsidRPr="00000000">
              <w:rPr>
                <w:highlight w:val="yellow"/>
                <w:vertAlign w:val="baseline"/>
                <w:rtl w:val="0"/>
              </w:rPr>
              <w:t xml:space="preserve">Ms</w:t>
            </w: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moved for the adoption of the minutes as a working document and this was seconded by </w:t>
            </w:r>
            <w:r w:rsidDel="00000000" w:rsidR="00000000" w:rsidRPr="00000000">
              <w:rPr>
                <w:highlight w:val="yellow"/>
                <w:vertAlign w:val="baseline"/>
                <w:rtl w:val="0"/>
              </w:rPr>
              <w:t xml:space="preserve">Mr</w:t>
            </w:r>
            <w:r w:rsidDel="00000000" w:rsidR="00000000" w:rsidRPr="00000000">
              <w:rPr>
                <w:rtl w:val="0"/>
              </w:rPr>
            </w:r>
          </w:p>
        </w:tc>
        <w:tc>
          <w:tcPr>
            <w:vAlign w:val="top"/>
          </w:tcPr>
          <w:p w:rsidR="00000000" w:rsidDel="00000000" w:rsidP="00000000" w:rsidRDefault="00000000" w:rsidRPr="00000000" w14:paraId="0000006C">
            <w:pPr>
              <w:rPr>
                <w:vertAlign w:val="baseline"/>
              </w:rPr>
            </w:pPr>
            <w:r w:rsidDel="00000000" w:rsidR="00000000" w:rsidRPr="00000000">
              <w:rPr>
                <w:rtl w:val="0"/>
              </w:rPr>
            </w:r>
          </w:p>
        </w:tc>
        <w:tc>
          <w:tcPr>
            <w:vAlign w:val="top"/>
          </w:tcPr>
          <w:p w:rsidR="00000000" w:rsidDel="00000000" w:rsidP="00000000" w:rsidRDefault="00000000" w:rsidRPr="00000000" w14:paraId="0000006D">
            <w:pP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6E">
            <w:pPr>
              <w:rPr>
                <w:vertAlign w:val="baseline"/>
              </w:rPr>
            </w:pPr>
            <w:r w:rsidDel="00000000" w:rsidR="00000000" w:rsidRPr="00000000">
              <w:rPr>
                <w:rtl w:val="0"/>
              </w:rPr>
            </w:r>
          </w:p>
        </w:tc>
      </w:tr>
      <w:tr>
        <w:trPr>
          <w:cantSplit w:val="0"/>
          <w:trHeight w:val="2330" w:hRule="atLeast"/>
          <w:tblHeader w:val="0"/>
        </w:trPr>
        <w:tc>
          <w:tcPr>
            <w:vAlign w:val="top"/>
          </w:tcPr>
          <w:p w:rsidR="00000000" w:rsidDel="00000000" w:rsidP="00000000" w:rsidRDefault="00000000" w:rsidRPr="00000000" w14:paraId="0000006F">
            <w:pPr>
              <w:rPr>
                <w:b w:val="0"/>
                <w:bCs w:val="0"/>
                <w:vertAlign w:val="baseline"/>
              </w:rPr>
            </w:pPr>
            <w:r w:rsidDel="00000000" w:rsidR="00000000" w:rsidRPr="00000000">
              <w:rPr>
                <w:b w:val="1"/>
                <w:bCs w:val="1"/>
                <w:vertAlign w:val="baseline"/>
                <w:rtl w:val="0"/>
              </w:rPr>
              <w:t xml:space="preserve">5.</w:t>
            </w:r>
            <w:r w:rsidDel="00000000" w:rsidR="00000000" w:rsidRPr="00000000">
              <w:rPr>
                <w:rtl w:val="0"/>
              </w:rPr>
            </w:r>
          </w:p>
        </w:tc>
        <w:tc>
          <w:tcPr>
            <w:gridSpan w:val="4"/>
            <w:vAlign w:val="top"/>
          </w:tcPr>
          <w:p w:rsidR="00000000" w:rsidDel="00000000" w:rsidP="00000000" w:rsidRDefault="00000000" w:rsidRPr="00000000" w14:paraId="00000070">
            <w:pPr>
              <w:rPr>
                <w:sz w:val="20"/>
                <w:szCs w:val="20"/>
                <w:vertAlign w:val="baseline"/>
              </w:rPr>
            </w:pPr>
            <w:r w:rsidDel="00000000" w:rsidR="00000000" w:rsidRPr="00000000">
              <w:rPr>
                <w:b w:val="1"/>
                <w:bCs w:val="1"/>
                <w:u w:val="single"/>
                <w:vertAlign w:val="baseline"/>
                <w:rtl w:val="0"/>
              </w:rPr>
              <w:t xml:space="preserve">REVIEW OF UNSAFE ACT/UNSAFE CONDITIONS AND SAFE PRACTICES FROM STOP CARDS:  </w:t>
            </w:r>
            <w:r w:rsidDel="00000000" w:rsidR="00000000" w:rsidRPr="00000000">
              <w:rPr>
                <w:sz w:val="20"/>
                <w:szCs w:val="20"/>
                <w:vertAlign w:val="baseline"/>
                <w:rtl w:val="0"/>
              </w:rPr>
              <w:t xml:space="preserve">Total STOP Cards=12, UC=6   UA= 4 SA= 2,</w:t>
            </w:r>
          </w:p>
          <w:p w:rsidR="00000000" w:rsidDel="00000000" w:rsidP="00000000" w:rsidRDefault="00000000" w:rsidRPr="00000000" w14:paraId="00000071">
            <w:pPr>
              <w:rPr>
                <w:sz w:val="20"/>
                <w:szCs w:val="20"/>
                <w:vertAlign w:val="baseline"/>
              </w:rPr>
            </w:pPr>
            <w:r w:rsidDel="00000000" w:rsidR="00000000" w:rsidRPr="00000000">
              <w:rPr>
                <w:sz w:val="20"/>
                <w:szCs w:val="20"/>
                <w:vertAlign w:val="baseline"/>
                <w:rtl w:val="0"/>
              </w:rPr>
              <w:t xml:space="preserve">CLOSE OUT=5</w:t>
            </w:r>
          </w:p>
          <w:p w:rsidR="00000000" w:rsidDel="00000000" w:rsidP="00000000" w:rsidRDefault="00000000" w:rsidRPr="00000000" w14:paraId="00000072">
            <w:pPr>
              <w:rPr>
                <w:color w:val="000000"/>
                <w:vertAlign w:val="baseline"/>
              </w:rPr>
            </w:pPr>
            <w:r w:rsidDel="00000000" w:rsidR="00000000" w:rsidRPr="00000000">
              <w:rPr>
                <w:color w:val="000000"/>
                <w:vertAlign w:val="baseline"/>
                <w:rtl w:val="0"/>
              </w:rPr>
              <w:t xml:space="preserve"> Some of the significant stop cards that were discussed include</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ind w:left="720" w:firstLine="0"/>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 </w:t>
            </w:r>
          </w:p>
          <w:p w:rsidR="00000000" w:rsidDel="00000000" w:rsidP="00000000" w:rsidRDefault="00000000" w:rsidRPr="00000000" w14:paraId="00000076">
            <w:pPr>
              <w:numPr>
                <w:ilvl w:val="0"/>
                <w:numId w:val="1"/>
              </w:numPr>
              <w:ind w:left="720" w:hanging="360"/>
              <w:rPr/>
            </w:pPr>
            <w:r w:rsidDel="00000000" w:rsidR="00000000" w:rsidRPr="00000000">
              <w:rPr>
                <w:vertAlign w:val="baseline"/>
                <w:rtl w:val="0"/>
              </w:rPr>
              <w:t xml:space="preserve">A Personnel was observed carrying out painting activities without appropriate PPE.</w:t>
            </w:r>
          </w:p>
          <w:p w:rsidR="00000000" w:rsidDel="00000000" w:rsidP="00000000" w:rsidRDefault="00000000" w:rsidRPr="00000000" w14:paraId="00000077">
            <w:pPr>
              <w:numPr>
                <w:ilvl w:val="0"/>
                <w:numId w:val="1"/>
              </w:numPr>
              <w:ind w:left="720" w:hanging="360"/>
              <w:rPr/>
            </w:pPr>
            <w:r w:rsidDel="00000000" w:rsidR="00000000" w:rsidRPr="00000000">
              <w:rPr>
                <w:vertAlign w:val="baseline"/>
                <w:rtl w:val="0"/>
              </w:rPr>
              <w:t xml:space="preserve">Metal rail placed on the ground with the teething /sharp surface facing upward.</w:t>
            </w:r>
          </w:p>
        </w:tc>
        <w:tc>
          <w:tcPr>
            <w:vAlign w:val="top"/>
          </w:tcPr>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                        </w:t>
            </w:r>
          </w:p>
          <w:p w:rsidR="00000000" w:rsidDel="00000000" w:rsidP="00000000" w:rsidRDefault="00000000" w:rsidRPr="00000000" w14:paraId="00000081">
            <w:pPr>
              <w:rPr>
                <w:vertAlign w:val="baseline"/>
              </w:rPr>
            </w:pPr>
            <w:r w:rsidDel="00000000" w:rsidR="00000000" w:rsidRPr="00000000">
              <w:rPr>
                <w:rtl w:val="0"/>
              </w:rPr>
            </w:r>
          </w:p>
        </w:tc>
        <w:tc>
          <w:tcPr>
            <w:vAlign w:val="top"/>
          </w:tcPr>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sz w:val="22"/>
                <w:szCs w:val="22"/>
                <w:vertAlign w:val="baseline"/>
              </w:rPr>
            </w:pPr>
            <w:r w:rsidDel="00000000" w:rsidR="00000000" w:rsidRPr="00000000">
              <w:rPr>
                <w:rtl w:val="0"/>
              </w:rPr>
            </w:r>
          </w:p>
          <w:p w:rsidR="00000000" w:rsidDel="00000000" w:rsidP="00000000" w:rsidRDefault="00000000" w:rsidRPr="00000000" w14:paraId="00000085">
            <w:pPr>
              <w:rPr>
                <w:sz w:val="22"/>
                <w:szCs w:val="22"/>
                <w:vertAlign w:val="baseline"/>
              </w:rPr>
            </w:pPr>
            <w:r w:rsidDel="00000000" w:rsidR="00000000" w:rsidRPr="00000000">
              <w:rPr>
                <w:rtl w:val="0"/>
              </w:rPr>
            </w:r>
          </w:p>
          <w:p w:rsidR="00000000" w:rsidDel="00000000" w:rsidP="00000000" w:rsidRDefault="00000000" w:rsidRPr="00000000" w14:paraId="00000086">
            <w:pPr>
              <w:rPr>
                <w:sz w:val="22"/>
                <w:szCs w:val="22"/>
                <w:vertAlign w:val="baseline"/>
              </w:rPr>
            </w:pPr>
            <w:r w:rsidDel="00000000" w:rsidR="00000000" w:rsidRPr="00000000">
              <w:rPr>
                <w:rtl w:val="0"/>
              </w:rPr>
            </w:r>
          </w:p>
          <w:p w:rsidR="00000000" w:rsidDel="00000000" w:rsidP="00000000" w:rsidRDefault="00000000" w:rsidRPr="00000000" w14:paraId="00000087">
            <w:pPr>
              <w:rPr>
                <w:sz w:val="22"/>
                <w:szCs w:val="22"/>
                <w:vertAlign w:val="baseline"/>
              </w:rPr>
            </w:pPr>
            <w:r w:rsidDel="00000000" w:rsidR="00000000" w:rsidRPr="00000000">
              <w:rPr>
                <w:rtl w:val="0"/>
              </w:rPr>
            </w:r>
          </w:p>
          <w:p w:rsidR="00000000" w:rsidDel="00000000" w:rsidP="00000000" w:rsidRDefault="00000000" w:rsidRPr="00000000" w14:paraId="00000088">
            <w:pPr>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9">
            <w:pPr>
              <w:rPr>
                <w:vertAlign w:val="baseline"/>
              </w:rPr>
            </w:pPr>
            <w:r w:rsidDel="00000000" w:rsidR="00000000" w:rsidRPr="00000000">
              <w:rPr>
                <w:rtl w:val="0"/>
              </w:rPr>
            </w:r>
          </w:p>
        </w:tc>
      </w:tr>
      <w:tr>
        <w:trPr>
          <w:cantSplit w:val="0"/>
          <w:trHeight w:val="3050" w:hRule="atLeast"/>
          <w:tblHeader w:val="0"/>
        </w:trPr>
        <w:tc>
          <w:tcPr>
            <w:vAlign w:val="top"/>
          </w:tcPr>
          <w:p w:rsidR="00000000" w:rsidDel="00000000" w:rsidP="00000000" w:rsidRDefault="00000000" w:rsidRPr="00000000" w14:paraId="0000008A">
            <w:pPr>
              <w:rPr>
                <w:b w:val="0"/>
                <w:bCs w:val="0"/>
                <w:sz w:val="18"/>
                <w:szCs w:val="18"/>
                <w:vertAlign w:val="baseline"/>
              </w:rPr>
            </w:pPr>
            <w:r w:rsidDel="00000000" w:rsidR="00000000" w:rsidRPr="00000000">
              <w:rPr>
                <w:rtl w:val="0"/>
              </w:rPr>
            </w:r>
          </w:p>
          <w:p w:rsidR="00000000" w:rsidDel="00000000" w:rsidP="00000000" w:rsidRDefault="00000000" w:rsidRPr="00000000" w14:paraId="0000008B">
            <w:pPr>
              <w:rPr>
                <w:b w:val="0"/>
                <w:bCs w:val="0"/>
                <w:sz w:val="18"/>
                <w:szCs w:val="18"/>
                <w:vertAlign w:val="baseline"/>
              </w:rPr>
            </w:pPr>
            <w:r w:rsidDel="00000000" w:rsidR="00000000" w:rsidRPr="00000000">
              <w:rPr>
                <w:b w:val="1"/>
                <w:bCs w:val="1"/>
                <w:sz w:val="18"/>
                <w:szCs w:val="18"/>
                <w:vertAlign w:val="baseline"/>
                <w:rtl w:val="0"/>
              </w:rPr>
              <w:t xml:space="preserve">6.</w:t>
            </w:r>
            <w:r w:rsidDel="00000000" w:rsidR="00000000" w:rsidRPr="00000000">
              <w:rPr>
                <w:rtl w:val="0"/>
              </w:rPr>
            </w:r>
          </w:p>
          <w:p w:rsidR="00000000" w:rsidDel="00000000" w:rsidP="00000000" w:rsidRDefault="00000000" w:rsidRPr="00000000" w14:paraId="0000008C">
            <w:pPr>
              <w:rPr>
                <w:b w:val="0"/>
                <w:bCs w:val="0"/>
                <w:sz w:val="18"/>
                <w:szCs w:val="18"/>
                <w:vertAlign w:val="baseline"/>
              </w:rPr>
            </w:pPr>
            <w:r w:rsidDel="00000000" w:rsidR="00000000" w:rsidRPr="00000000">
              <w:rPr>
                <w:rtl w:val="0"/>
              </w:rPr>
            </w:r>
          </w:p>
        </w:tc>
        <w:tc>
          <w:tcPr>
            <w:gridSpan w:val="4"/>
            <w:vAlign w:val="top"/>
          </w:tcPr>
          <w:p w:rsidR="00000000" w:rsidDel="00000000" w:rsidP="00000000" w:rsidRDefault="00000000" w:rsidRPr="00000000" w14:paraId="0000008D">
            <w:pPr>
              <w:rPr>
                <w:sz w:val="18"/>
                <w:szCs w:val="18"/>
                <w:vertAlign w:val="baseline"/>
              </w:rPr>
            </w:pPr>
            <w:r w:rsidDel="00000000" w:rsidR="00000000" w:rsidRPr="00000000">
              <w:rPr>
                <w:b w:val="1"/>
                <w:bCs w:val="1"/>
                <w:sz w:val="18"/>
                <w:szCs w:val="18"/>
                <w:u w:val="single"/>
                <w:vertAlign w:val="baseline"/>
                <w:rtl w:val="0"/>
              </w:rPr>
              <w:t xml:space="preserve">SEPTEMBER HSE STATISTICS (KPI’s):</w:t>
            </w:r>
            <w:r w:rsidDel="00000000" w:rsidR="00000000" w:rsidRPr="00000000">
              <w:rPr>
                <w:sz w:val="18"/>
                <w:szCs w:val="18"/>
                <w:vertAlign w:val="baseline"/>
                <w:rtl w:val="0"/>
              </w:rPr>
              <w:t xml:space="preserve">  - See Attached Statistics.  Read out by Ms. Queeneth Sunday</w:t>
            </w:r>
          </w:p>
          <w:p w:rsidR="00000000" w:rsidDel="00000000" w:rsidP="00000000" w:rsidRDefault="00000000" w:rsidRPr="00000000" w14:paraId="0000008E">
            <w:pPr>
              <w:rPr>
                <w:b w:val="0"/>
                <w:bCs w:val="0"/>
                <w:sz w:val="18"/>
                <w:szCs w:val="18"/>
                <w:vertAlign w:val="baseline"/>
              </w:rPr>
            </w:pPr>
            <w:r w:rsidDel="00000000" w:rsidR="00000000" w:rsidRPr="00000000">
              <w:rPr>
                <w:b w:val="1"/>
                <w:bCs w:val="1"/>
                <w:sz w:val="18"/>
                <w:szCs w:val="18"/>
                <w:vertAlign w:val="baseline"/>
                <w:rtl w:val="0"/>
              </w:rPr>
              <w:t xml:space="preserve">REACTIVE INDICATORS</w:t>
            </w:r>
            <w:r w:rsidDel="00000000" w:rsidR="00000000" w:rsidRPr="00000000">
              <w:rPr>
                <w:rtl w:val="0"/>
              </w:rPr>
            </w:r>
          </w:p>
          <w:p w:rsidR="00000000" w:rsidDel="00000000" w:rsidP="00000000" w:rsidRDefault="00000000" w:rsidRPr="00000000" w14:paraId="0000008F">
            <w:pPr>
              <w:numPr>
                <w:ilvl w:val="0"/>
                <w:numId w:val="2"/>
              </w:numPr>
              <w:ind w:left="720" w:hanging="360"/>
              <w:rPr>
                <w:sz w:val="18"/>
                <w:szCs w:val="18"/>
              </w:rPr>
            </w:pPr>
            <w:r w:rsidDel="00000000" w:rsidR="00000000" w:rsidRPr="00000000">
              <w:rPr>
                <w:sz w:val="18"/>
                <w:szCs w:val="18"/>
                <w:vertAlign w:val="baseline"/>
                <w:rtl w:val="0"/>
              </w:rPr>
              <w:t xml:space="preserve">Fatalities =0</w:t>
            </w:r>
          </w:p>
          <w:p w:rsidR="00000000" w:rsidDel="00000000" w:rsidP="00000000" w:rsidRDefault="00000000" w:rsidRPr="00000000" w14:paraId="00000090">
            <w:pPr>
              <w:ind w:left="360" w:firstLine="0"/>
              <w:rPr>
                <w:sz w:val="18"/>
                <w:szCs w:val="18"/>
                <w:vertAlign w:val="baseline"/>
              </w:rPr>
            </w:pPr>
            <w:r w:rsidDel="00000000" w:rsidR="00000000" w:rsidRPr="00000000">
              <w:rPr>
                <w:rtl w:val="0"/>
              </w:rPr>
            </w:r>
          </w:p>
          <w:p w:rsidR="00000000" w:rsidDel="00000000" w:rsidP="00000000" w:rsidRDefault="00000000" w:rsidRPr="00000000" w14:paraId="00000091">
            <w:pPr>
              <w:numPr>
                <w:ilvl w:val="0"/>
                <w:numId w:val="2"/>
              </w:numPr>
              <w:ind w:left="720" w:hanging="360"/>
              <w:rPr>
                <w:sz w:val="18"/>
                <w:szCs w:val="18"/>
              </w:rPr>
            </w:pPr>
            <w:r w:rsidDel="00000000" w:rsidR="00000000" w:rsidRPr="00000000">
              <w:rPr>
                <w:sz w:val="18"/>
                <w:szCs w:val="18"/>
                <w:vertAlign w:val="baseline"/>
                <w:rtl w:val="0"/>
              </w:rPr>
              <w:t xml:space="preserve">Major Accidents =0</w:t>
            </w:r>
          </w:p>
          <w:p w:rsidR="00000000" w:rsidDel="00000000" w:rsidP="00000000" w:rsidRDefault="00000000" w:rsidRPr="00000000" w14:paraId="00000092">
            <w:pPr>
              <w:ind w:left="720" w:firstLine="0"/>
              <w:rPr>
                <w:sz w:val="18"/>
                <w:szCs w:val="18"/>
                <w:vertAlign w:val="baseline"/>
              </w:rPr>
            </w:pPr>
            <w:r w:rsidDel="00000000" w:rsidR="00000000" w:rsidRPr="00000000">
              <w:rPr>
                <w:sz w:val="18"/>
                <w:szCs w:val="18"/>
                <w:vertAlign w:val="baseline"/>
                <w:rtl w:val="0"/>
              </w:rPr>
              <w:t xml:space="preserve">Lost Time Injury (LTI) =0</w:t>
            </w:r>
          </w:p>
          <w:p w:rsidR="00000000" w:rsidDel="00000000" w:rsidP="00000000" w:rsidRDefault="00000000" w:rsidRPr="00000000" w14:paraId="00000093">
            <w:pPr>
              <w:numPr>
                <w:ilvl w:val="0"/>
                <w:numId w:val="2"/>
              </w:numPr>
              <w:ind w:left="720" w:hanging="360"/>
              <w:rPr>
                <w:sz w:val="18"/>
                <w:szCs w:val="18"/>
              </w:rPr>
            </w:pPr>
            <w:r w:rsidDel="00000000" w:rsidR="00000000" w:rsidRPr="00000000">
              <w:rPr>
                <w:sz w:val="18"/>
                <w:szCs w:val="18"/>
                <w:vertAlign w:val="baseline"/>
                <w:rtl w:val="0"/>
              </w:rPr>
              <w:t xml:space="preserve">Lost Time Injury Frequency (LTIFR) = 0</w:t>
            </w:r>
          </w:p>
          <w:p w:rsidR="00000000" w:rsidDel="00000000" w:rsidP="00000000" w:rsidRDefault="00000000" w:rsidRPr="00000000" w14:paraId="00000094">
            <w:pPr>
              <w:numPr>
                <w:ilvl w:val="0"/>
                <w:numId w:val="2"/>
              </w:numPr>
              <w:ind w:left="720" w:hanging="360"/>
              <w:rPr>
                <w:sz w:val="18"/>
                <w:szCs w:val="18"/>
              </w:rPr>
            </w:pPr>
            <w:r w:rsidDel="00000000" w:rsidR="00000000" w:rsidRPr="00000000">
              <w:rPr>
                <w:sz w:val="18"/>
                <w:szCs w:val="18"/>
                <w:vertAlign w:val="baseline"/>
                <w:rtl w:val="0"/>
              </w:rPr>
              <w:t xml:space="preserve">Lost Time Incident Rate (LTIR) =0</w:t>
            </w:r>
          </w:p>
          <w:p w:rsidR="00000000" w:rsidDel="00000000" w:rsidP="00000000" w:rsidRDefault="00000000" w:rsidRPr="00000000" w14:paraId="00000095">
            <w:pPr>
              <w:ind w:left="720" w:firstLine="0"/>
              <w:rPr>
                <w:sz w:val="18"/>
                <w:szCs w:val="18"/>
                <w:vertAlign w:val="baseline"/>
              </w:rPr>
            </w:pPr>
            <w:r w:rsidDel="00000000" w:rsidR="00000000" w:rsidRPr="00000000">
              <w:rPr>
                <w:sz w:val="18"/>
                <w:szCs w:val="18"/>
                <w:vertAlign w:val="baseline"/>
                <w:rtl w:val="0"/>
              </w:rPr>
              <w:t xml:space="preserve">Restricted Work Cases (RWC) =0</w:t>
            </w:r>
          </w:p>
          <w:p w:rsidR="00000000" w:rsidDel="00000000" w:rsidP="00000000" w:rsidRDefault="00000000" w:rsidRPr="00000000" w14:paraId="00000096">
            <w:pPr>
              <w:numPr>
                <w:ilvl w:val="0"/>
                <w:numId w:val="2"/>
              </w:numPr>
              <w:ind w:left="720" w:hanging="360"/>
              <w:rPr>
                <w:sz w:val="18"/>
                <w:szCs w:val="18"/>
              </w:rPr>
            </w:pPr>
            <w:r w:rsidDel="00000000" w:rsidR="00000000" w:rsidRPr="00000000">
              <w:rPr>
                <w:sz w:val="18"/>
                <w:szCs w:val="18"/>
                <w:vertAlign w:val="baseline"/>
                <w:rtl w:val="0"/>
              </w:rPr>
              <w:t xml:space="preserve">Lost Work Day case (LWC) =0</w:t>
            </w:r>
          </w:p>
          <w:p w:rsidR="00000000" w:rsidDel="00000000" w:rsidP="00000000" w:rsidRDefault="00000000" w:rsidRPr="00000000" w14:paraId="00000097">
            <w:pPr>
              <w:numPr>
                <w:ilvl w:val="0"/>
                <w:numId w:val="2"/>
              </w:numPr>
              <w:ind w:left="720" w:hanging="360"/>
              <w:rPr>
                <w:sz w:val="18"/>
                <w:szCs w:val="18"/>
              </w:rPr>
            </w:pPr>
            <w:r w:rsidDel="00000000" w:rsidR="00000000" w:rsidRPr="00000000">
              <w:rPr>
                <w:sz w:val="18"/>
                <w:szCs w:val="18"/>
                <w:vertAlign w:val="baseline"/>
                <w:rtl w:val="0"/>
              </w:rPr>
              <w:t xml:space="preserve">Medical Treatment cases (MTC) =0</w:t>
            </w:r>
          </w:p>
          <w:p w:rsidR="00000000" w:rsidDel="00000000" w:rsidP="00000000" w:rsidRDefault="00000000" w:rsidRPr="00000000" w14:paraId="00000098">
            <w:pPr>
              <w:numPr>
                <w:ilvl w:val="0"/>
                <w:numId w:val="2"/>
              </w:numPr>
              <w:ind w:left="720" w:hanging="360"/>
              <w:rPr>
                <w:sz w:val="18"/>
                <w:szCs w:val="18"/>
              </w:rPr>
            </w:pPr>
            <w:r w:rsidDel="00000000" w:rsidR="00000000" w:rsidRPr="00000000">
              <w:rPr>
                <w:sz w:val="18"/>
                <w:szCs w:val="18"/>
                <w:vertAlign w:val="baseline"/>
                <w:rtl w:val="0"/>
              </w:rPr>
              <w:t xml:space="preserve">Occupational Illnesses=0</w:t>
            </w:r>
          </w:p>
          <w:p w:rsidR="00000000" w:rsidDel="00000000" w:rsidP="00000000" w:rsidRDefault="00000000" w:rsidRPr="00000000" w14:paraId="00000099">
            <w:pPr>
              <w:numPr>
                <w:ilvl w:val="0"/>
                <w:numId w:val="2"/>
              </w:numPr>
              <w:ind w:left="720" w:hanging="360"/>
              <w:rPr>
                <w:sz w:val="18"/>
                <w:szCs w:val="18"/>
              </w:rPr>
            </w:pPr>
            <w:r w:rsidDel="00000000" w:rsidR="00000000" w:rsidRPr="00000000">
              <w:rPr>
                <w:sz w:val="18"/>
                <w:szCs w:val="18"/>
                <w:vertAlign w:val="baseline"/>
                <w:rtl w:val="0"/>
              </w:rPr>
              <w:t xml:space="preserve">Road Traffic Accidents (RTA)=0</w:t>
            </w:r>
          </w:p>
          <w:p w:rsidR="00000000" w:rsidDel="00000000" w:rsidP="00000000" w:rsidRDefault="00000000" w:rsidRPr="00000000" w14:paraId="0000009A">
            <w:pPr>
              <w:numPr>
                <w:ilvl w:val="0"/>
                <w:numId w:val="2"/>
              </w:numPr>
              <w:ind w:left="720" w:hanging="360"/>
              <w:rPr>
                <w:sz w:val="18"/>
                <w:szCs w:val="18"/>
              </w:rPr>
            </w:pPr>
            <w:r w:rsidDel="00000000" w:rsidR="00000000" w:rsidRPr="00000000">
              <w:rPr>
                <w:sz w:val="18"/>
                <w:szCs w:val="18"/>
                <w:vertAlign w:val="baseline"/>
                <w:rtl w:val="0"/>
              </w:rPr>
              <w:t xml:space="preserve">Total Recordable Cases (TRC)=0</w:t>
            </w:r>
          </w:p>
          <w:p w:rsidR="00000000" w:rsidDel="00000000" w:rsidP="00000000" w:rsidRDefault="00000000" w:rsidRPr="00000000" w14:paraId="0000009B">
            <w:pPr>
              <w:numPr>
                <w:ilvl w:val="0"/>
                <w:numId w:val="2"/>
              </w:numPr>
              <w:ind w:left="720" w:hanging="360"/>
              <w:rPr>
                <w:sz w:val="18"/>
                <w:szCs w:val="18"/>
              </w:rPr>
            </w:pPr>
            <w:r w:rsidDel="00000000" w:rsidR="00000000" w:rsidRPr="00000000">
              <w:rPr>
                <w:sz w:val="18"/>
                <w:szCs w:val="18"/>
                <w:vertAlign w:val="baseline"/>
                <w:rtl w:val="0"/>
              </w:rPr>
              <w:t xml:space="preserve">Total Recordable Incident Rate (TRIR)=0</w:t>
            </w:r>
          </w:p>
          <w:p w:rsidR="00000000" w:rsidDel="00000000" w:rsidP="00000000" w:rsidRDefault="00000000" w:rsidRPr="00000000" w14:paraId="0000009C">
            <w:pPr>
              <w:numPr>
                <w:ilvl w:val="0"/>
                <w:numId w:val="2"/>
              </w:numPr>
              <w:ind w:left="720" w:hanging="360"/>
              <w:rPr>
                <w:sz w:val="18"/>
                <w:szCs w:val="18"/>
              </w:rPr>
            </w:pPr>
            <w:r w:rsidDel="00000000" w:rsidR="00000000" w:rsidRPr="00000000">
              <w:rPr>
                <w:sz w:val="18"/>
                <w:szCs w:val="18"/>
                <w:vertAlign w:val="baseline"/>
                <w:rtl w:val="0"/>
              </w:rPr>
              <w:t xml:space="preserve">Total Recordable Injury Frequency Rate (TRIFR)=0</w:t>
            </w:r>
          </w:p>
          <w:p w:rsidR="00000000" w:rsidDel="00000000" w:rsidP="00000000" w:rsidRDefault="00000000" w:rsidRPr="00000000" w14:paraId="0000009D">
            <w:pPr>
              <w:numPr>
                <w:ilvl w:val="0"/>
                <w:numId w:val="2"/>
              </w:numPr>
              <w:ind w:left="720" w:hanging="360"/>
              <w:rPr>
                <w:sz w:val="18"/>
                <w:szCs w:val="18"/>
              </w:rPr>
            </w:pPr>
            <w:r w:rsidDel="00000000" w:rsidR="00000000" w:rsidRPr="00000000">
              <w:rPr>
                <w:sz w:val="18"/>
                <w:szCs w:val="18"/>
                <w:vertAlign w:val="baseline"/>
                <w:rtl w:val="0"/>
              </w:rPr>
              <w:t xml:space="preserve">First Aid Cases=0</w:t>
            </w:r>
          </w:p>
          <w:p w:rsidR="00000000" w:rsidDel="00000000" w:rsidP="00000000" w:rsidRDefault="00000000" w:rsidRPr="00000000" w14:paraId="0000009E">
            <w:pPr>
              <w:numPr>
                <w:ilvl w:val="0"/>
                <w:numId w:val="2"/>
              </w:numPr>
              <w:ind w:left="720" w:hanging="360"/>
              <w:rPr>
                <w:sz w:val="18"/>
                <w:szCs w:val="18"/>
              </w:rPr>
            </w:pPr>
            <w:r w:rsidDel="00000000" w:rsidR="00000000" w:rsidRPr="00000000">
              <w:rPr>
                <w:sz w:val="18"/>
                <w:szCs w:val="18"/>
                <w:vertAlign w:val="baseline"/>
                <w:rtl w:val="0"/>
              </w:rPr>
              <w:t xml:space="preserve">Environmental Incidents=0</w:t>
            </w:r>
          </w:p>
          <w:p w:rsidR="00000000" w:rsidDel="00000000" w:rsidP="00000000" w:rsidRDefault="00000000" w:rsidRPr="00000000" w14:paraId="0000009F">
            <w:pPr>
              <w:numPr>
                <w:ilvl w:val="0"/>
                <w:numId w:val="2"/>
              </w:numPr>
              <w:ind w:left="720" w:hanging="360"/>
              <w:rPr>
                <w:sz w:val="18"/>
                <w:szCs w:val="18"/>
              </w:rPr>
            </w:pPr>
            <w:r w:rsidDel="00000000" w:rsidR="00000000" w:rsidRPr="00000000">
              <w:rPr>
                <w:sz w:val="18"/>
                <w:szCs w:val="18"/>
                <w:vertAlign w:val="baseline"/>
                <w:rtl w:val="0"/>
              </w:rPr>
              <w:t xml:space="preserve">Community Incident=0</w:t>
            </w:r>
          </w:p>
          <w:p w:rsidR="00000000" w:rsidDel="00000000" w:rsidP="00000000" w:rsidRDefault="00000000" w:rsidRPr="00000000" w14:paraId="000000A0">
            <w:pPr>
              <w:numPr>
                <w:ilvl w:val="0"/>
                <w:numId w:val="2"/>
              </w:numPr>
              <w:ind w:left="720" w:hanging="360"/>
              <w:rPr>
                <w:sz w:val="18"/>
                <w:szCs w:val="18"/>
              </w:rPr>
            </w:pPr>
            <w:r w:rsidDel="00000000" w:rsidR="00000000" w:rsidRPr="00000000">
              <w:rPr>
                <w:sz w:val="18"/>
                <w:szCs w:val="18"/>
                <w:vertAlign w:val="baseline"/>
                <w:rtl w:val="0"/>
              </w:rPr>
              <w:t xml:space="preserve">Security Incident=0</w:t>
            </w:r>
          </w:p>
          <w:p w:rsidR="00000000" w:rsidDel="00000000" w:rsidP="00000000" w:rsidRDefault="00000000" w:rsidRPr="00000000" w14:paraId="000000A1">
            <w:pPr>
              <w:numPr>
                <w:ilvl w:val="0"/>
                <w:numId w:val="2"/>
              </w:numPr>
              <w:ind w:left="720" w:hanging="360"/>
              <w:rPr>
                <w:sz w:val="18"/>
                <w:szCs w:val="18"/>
              </w:rPr>
            </w:pPr>
            <w:r w:rsidDel="00000000" w:rsidR="00000000" w:rsidRPr="00000000">
              <w:rPr>
                <w:sz w:val="18"/>
                <w:szCs w:val="18"/>
                <w:vertAlign w:val="baseline"/>
                <w:rtl w:val="0"/>
              </w:rPr>
              <w:t xml:space="preserve">Property Damage=0</w:t>
            </w:r>
          </w:p>
          <w:p w:rsidR="00000000" w:rsidDel="00000000" w:rsidP="00000000" w:rsidRDefault="00000000" w:rsidRPr="00000000" w14:paraId="000000A2">
            <w:pPr>
              <w:numPr>
                <w:ilvl w:val="0"/>
                <w:numId w:val="2"/>
              </w:numPr>
              <w:ind w:left="720" w:hanging="360"/>
              <w:rPr>
                <w:sz w:val="18"/>
                <w:szCs w:val="18"/>
              </w:rPr>
            </w:pPr>
            <w:r w:rsidDel="00000000" w:rsidR="00000000" w:rsidRPr="00000000">
              <w:rPr>
                <w:sz w:val="18"/>
                <w:szCs w:val="18"/>
                <w:vertAlign w:val="baseline"/>
                <w:rtl w:val="0"/>
              </w:rPr>
              <w:t xml:space="preserve">Incident Investigation=0</w:t>
            </w:r>
          </w:p>
          <w:p w:rsidR="00000000" w:rsidDel="00000000" w:rsidP="00000000" w:rsidRDefault="00000000" w:rsidRPr="00000000" w14:paraId="000000A3">
            <w:pPr>
              <w:numPr>
                <w:ilvl w:val="0"/>
                <w:numId w:val="2"/>
              </w:numPr>
              <w:ind w:left="720" w:hanging="360"/>
              <w:rPr>
                <w:sz w:val="18"/>
                <w:szCs w:val="18"/>
              </w:rPr>
            </w:pPr>
            <w:r w:rsidDel="00000000" w:rsidR="00000000" w:rsidRPr="00000000">
              <w:rPr>
                <w:rtl w:val="0"/>
              </w:rPr>
            </w:r>
          </w:p>
          <w:p w:rsidR="00000000" w:rsidDel="00000000" w:rsidP="00000000" w:rsidRDefault="00000000" w:rsidRPr="00000000" w14:paraId="000000A4">
            <w:pPr>
              <w:numPr>
                <w:ilvl w:val="0"/>
                <w:numId w:val="2"/>
              </w:numPr>
              <w:ind w:left="720" w:hanging="360"/>
              <w:rPr>
                <w:b w:val="0"/>
                <w:bCs w:val="0"/>
                <w:sz w:val="18"/>
                <w:szCs w:val="18"/>
              </w:rPr>
            </w:pPr>
            <w:r w:rsidDel="00000000" w:rsidR="00000000" w:rsidRPr="00000000">
              <w:rPr>
                <w:b w:val="1"/>
                <w:bCs w:val="1"/>
                <w:sz w:val="18"/>
                <w:szCs w:val="18"/>
                <w:vertAlign w:val="baseline"/>
                <w:rtl w:val="0"/>
              </w:rPr>
              <w:t xml:space="preserve">PROACTIVE INDICATORS</w:t>
            </w:r>
            <w:r w:rsidDel="00000000" w:rsidR="00000000" w:rsidRPr="00000000">
              <w:rPr>
                <w:rtl w:val="0"/>
              </w:rPr>
            </w:r>
          </w:p>
          <w:p w:rsidR="00000000" w:rsidDel="00000000" w:rsidP="00000000" w:rsidRDefault="00000000" w:rsidRPr="00000000" w14:paraId="000000A5">
            <w:pPr>
              <w:numPr>
                <w:ilvl w:val="0"/>
                <w:numId w:val="2"/>
              </w:numPr>
              <w:ind w:left="720" w:hanging="360"/>
              <w:rPr>
                <w:sz w:val="18"/>
                <w:szCs w:val="18"/>
              </w:rPr>
            </w:pPr>
            <w:r w:rsidDel="00000000" w:rsidR="00000000" w:rsidRPr="00000000">
              <w:rPr>
                <w:sz w:val="18"/>
                <w:szCs w:val="18"/>
                <w:vertAlign w:val="baseline"/>
                <w:rtl w:val="0"/>
              </w:rPr>
              <w:t xml:space="preserve">Inductions=5</w:t>
            </w:r>
          </w:p>
          <w:p w:rsidR="00000000" w:rsidDel="00000000" w:rsidP="00000000" w:rsidRDefault="00000000" w:rsidRPr="00000000" w14:paraId="000000A6">
            <w:pPr>
              <w:numPr>
                <w:ilvl w:val="0"/>
                <w:numId w:val="2"/>
              </w:numPr>
              <w:ind w:left="720" w:hanging="360"/>
              <w:rPr>
                <w:color w:val="44546a"/>
                <w:sz w:val="18"/>
                <w:szCs w:val="18"/>
              </w:rPr>
            </w:pPr>
            <w:r w:rsidDel="00000000" w:rsidR="00000000" w:rsidRPr="00000000">
              <w:rPr>
                <w:sz w:val="18"/>
                <w:szCs w:val="18"/>
                <w:vertAlign w:val="baseline"/>
                <w:rtl w:val="0"/>
              </w:rPr>
              <w:t xml:space="preserve">Training Man-hours=0</w:t>
            </w:r>
            <w:r w:rsidDel="00000000" w:rsidR="00000000" w:rsidRPr="00000000">
              <w:rPr>
                <w:rtl w:val="0"/>
              </w:rPr>
            </w:r>
          </w:p>
          <w:p w:rsidR="00000000" w:rsidDel="00000000" w:rsidP="00000000" w:rsidRDefault="00000000" w:rsidRPr="00000000" w14:paraId="000000A7">
            <w:pPr>
              <w:numPr>
                <w:ilvl w:val="0"/>
                <w:numId w:val="2"/>
              </w:numPr>
              <w:ind w:left="720" w:hanging="360"/>
              <w:rPr>
                <w:color w:val="44546a"/>
                <w:sz w:val="18"/>
                <w:szCs w:val="18"/>
              </w:rPr>
            </w:pPr>
            <w:r w:rsidDel="00000000" w:rsidR="00000000" w:rsidRPr="00000000">
              <w:rPr>
                <w:color w:val="44546a"/>
                <w:sz w:val="18"/>
                <w:szCs w:val="18"/>
                <w:vertAlign w:val="baseline"/>
                <w:rtl w:val="0"/>
              </w:rPr>
              <w:t xml:space="preserve">MFE Inspections =1</w:t>
            </w:r>
          </w:p>
          <w:p w:rsidR="00000000" w:rsidDel="00000000" w:rsidP="00000000" w:rsidRDefault="00000000" w:rsidRPr="00000000" w14:paraId="000000A8">
            <w:pPr>
              <w:numPr>
                <w:ilvl w:val="0"/>
                <w:numId w:val="2"/>
              </w:numPr>
              <w:ind w:left="720" w:hanging="360"/>
              <w:rPr>
                <w:sz w:val="18"/>
                <w:szCs w:val="18"/>
              </w:rPr>
            </w:pPr>
            <w:r w:rsidDel="00000000" w:rsidR="00000000" w:rsidRPr="00000000">
              <w:rPr>
                <w:sz w:val="18"/>
                <w:szCs w:val="18"/>
                <w:vertAlign w:val="baseline"/>
                <w:rtl w:val="0"/>
              </w:rPr>
              <w:t xml:space="preserve">Management Tour   =0</w:t>
            </w:r>
          </w:p>
          <w:p w:rsidR="00000000" w:rsidDel="00000000" w:rsidP="00000000" w:rsidRDefault="00000000" w:rsidRPr="00000000" w14:paraId="000000A9">
            <w:pPr>
              <w:numPr>
                <w:ilvl w:val="0"/>
                <w:numId w:val="2"/>
              </w:numPr>
              <w:ind w:left="720" w:hanging="360"/>
              <w:rPr>
                <w:sz w:val="18"/>
                <w:szCs w:val="18"/>
              </w:rPr>
            </w:pPr>
            <w:r w:rsidDel="00000000" w:rsidR="00000000" w:rsidRPr="00000000">
              <w:rPr>
                <w:sz w:val="18"/>
                <w:szCs w:val="18"/>
                <w:vertAlign w:val="baseline"/>
                <w:rtl w:val="0"/>
              </w:rPr>
              <w:t xml:space="preserve">HSE Meetings=0</w:t>
            </w:r>
          </w:p>
          <w:p w:rsidR="00000000" w:rsidDel="00000000" w:rsidP="00000000" w:rsidRDefault="00000000" w:rsidRPr="00000000" w14:paraId="000000AA">
            <w:pPr>
              <w:numPr>
                <w:ilvl w:val="0"/>
                <w:numId w:val="2"/>
              </w:numPr>
              <w:ind w:left="720" w:hanging="360"/>
              <w:rPr>
                <w:sz w:val="18"/>
                <w:szCs w:val="18"/>
              </w:rPr>
            </w:pPr>
            <w:r w:rsidDel="00000000" w:rsidR="00000000" w:rsidRPr="00000000">
              <w:rPr>
                <w:sz w:val="18"/>
                <w:szCs w:val="18"/>
                <w:vertAlign w:val="baseline"/>
                <w:rtl w:val="0"/>
              </w:rPr>
              <w:t xml:space="preserve">Emergency Drills    =1</w:t>
            </w:r>
          </w:p>
          <w:p w:rsidR="00000000" w:rsidDel="00000000" w:rsidP="00000000" w:rsidRDefault="00000000" w:rsidRPr="00000000" w14:paraId="000000AB">
            <w:pPr>
              <w:numPr>
                <w:ilvl w:val="0"/>
                <w:numId w:val="2"/>
              </w:numPr>
              <w:ind w:left="720" w:hanging="360"/>
              <w:rPr>
                <w:sz w:val="18"/>
                <w:szCs w:val="18"/>
              </w:rPr>
            </w:pPr>
            <w:r w:rsidDel="00000000" w:rsidR="00000000" w:rsidRPr="00000000">
              <w:rPr>
                <w:sz w:val="18"/>
                <w:szCs w:val="18"/>
                <w:vertAlign w:val="baseline"/>
                <w:rtl w:val="0"/>
              </w:rPr>
              <w:t xml:space="preserve">Internal Audits        =0</w:t>
            </w:r>
          </w:p>
          <w:p w:rsidR="00000000" w:rsidDel="00000000" w:rsidP="00000000" w:rsidRDefault="00000000" w:rsidRPr="00000000" w14:paraId="000000AC">
            <w:pPr>
              <w:numPr>
                <w:ilvl w:val="0"/>
                <w:numId w:val="2"/>
              </w:numPr>
              <w:ind w:left="720" w:hanging="360"/>
              <w:rPr>
                <w:sz w:val="18"/>
                <w:szCs w:val="18"/>
              </w:rPr>
            </w:pPr>
            <w:r w:rsidDel="00000000" w:rsidR="00000000" w:rsidRPr="00000000">
              <w:rPr>
                <w:sz w:val="18"/>
                <w:szCs w:val="18"/>
                <w:vertAlign w:val="baseline"/>
                <w:rtl w:val="0"/>
              </w:rPr>
              <w:t xml:space="preserve">External Audits=0</w:t>
            </w:r>
          </w:p>
          <w:p w:rsidR="00000000" w:rsidDel="00000000" w:rsidP="00000000" w:rsidRDefault="00000000" w:rsidRPr="00000000" w14:paraId="000000AD">
            <w:pPr>
              <w:numPr>
                <w:ilvl w:val="0"/>
                <w:numId w:val="2"/>
              </w:numPr>
              <w:ind w:left="720" w:hanging="360"/>
              <w:rPr>
                <w:sz w:val="18"/>
                <w:szCs w:val="18"/>
              </w:rPr>
            </w:pPr>
            <w:r w:rsidDel="00000000" w:rsidR="00000000" w:rsidRPr="00000000">
              <w:rPr>
                <w:sz w:val="18"/>
                <w:szCs w:val="18"/>
                <w:vertAlign w:val="baseline"/>
                <w:rtl w:val="0"/>
              </w:rPr>
              <w:t xml:space="preserve">Near Misses Reported= 0</w:t>
            </w:r>
          </w:p>
          <w:p w:rsidR="00000000" w:rsidDel="00000000" w:rsidP="00000000" w:rsidRDefault="00000000" w:rsidRPr="00000000" w14:paraId="000000AE">
            <w:pPr>
              <w:numPr>
                <w:ilvl w:val="0"/>
                <w:numId w:val="2"/>
              </w:numPr>
              <w:ind w:left="720" w:hanging="360"/>
              <w:rPr>
                <w:sz w:val="18"/>
                <w:szCs w:val="18"/>
              </w:rPr>
            </w:pPr>
            <w:r w:rsidDel="00000000" w:rsidR="00000000" w:rsidRPr="00000000">
              <w:rPr>
                <w:sz w:val="18"/>
                <w:szCs w:val="18"/>
                <w:vertAlign w:val="baseline"/>
                <w:rtl w:val="0"/>
              </w:rPr>
              <w:t xml:space="preserve">STOP Reporting (Unsafe Acts/Condition/SP)   = 12</w:t>
            </w:r>
          </w:p>
          <w:p w:rsidR="00000000" w:rsidDel="00000000" w:rsidP="00000000" w:rsidRDefault="00000000" w:rsidRPr="00000000" w14:paraId="000000AF">
            <w:pPr>
              <w:numPr>
                <w:ilvl w:val="0"/>
                <w:numId w:val="2"/>
              </w:numPr>
              <w:ind w:left="720" w:hanging="360"/>
              <w:rPr>
                <w:sz w:val="18"/>
                <w:szCs w:val="18"/>
              </w:rPr>
            </w:pPr>
            <w:r w:rsidDel="00000000" w:rsidR="00000000" w:rsidRPr="00000000">
              <w:rPr>
                <w:sz w:val="18"/>
                <w:szCs w:val="18"/>
                <w:vertAlign w:val="baseline"/>
                <w:rtl w:val="0"/>
              </w:rPr>
              <w:t xml:space="preserve">Occupational Health Lectures= 1</w:t>
            </w:r>
          </w:p>
          <w:p w:rsidR="00000000" w:rsidDel="00000000" w:rsidP="00000000" w:rsidRDefault="00000000" w:rsidRPr="00000000" w14:paraId="000000B0">
            <w:pPr>
              <w:numPr>
                <w:ilvl w:val="0"/>
                <w:numId w:val="2"/>
              </w:numPr>
              <w:ind w:left="720" w:hanging="360"/>
              <w:rPr>
                <w:sz w:val="18"/>
                <w:szCs w:val="18"/>
              </w:rPr>
            </w:pPr>
            <w:r w:rsidDel="00000000" w:rsidR="00000000" w:rsidRPr="00000000">
              <w:rPr>
                <w:sz w:val="18"/>
                <w:szCs w:val="18"/>
                <w:vertAlign w:val="baseline"/>
                <w:rtl w:val="0"/>
              </w:rPr>
              <w:t xml:space="preserve">HSE Award = 1</w:t>
            </w:r>
          </w:p>
          <w:p w:rsidR="00000000" w:rsidDel="00000000" w:rsidP="00000000" w:rsidRDefault="00000000" w:rsidRPr="00000000" w14:paraId="000000B1">
            <w:pPr>
              <w:numPr>
                <w:ilvl w:val="0"/>
                <w:numId w:val="2"/>
              </w:numPr>
              <w:ind w:left="720" w:hanging="360"/>
              <w:rPr>
                <w:sz w:val="18"/>
                <w:szCs w:val="18"/>
              </w:rPr>
            </w:pPr>
            <w:r w:rsidDel="00000000" w:rsidR="00000000" w:rsidRPr="00000000">
              <w:rPr>
                <w:sz w:val="18"/>
                <w:szCs w:val="18"/>
                <w:vertAlign w:val="baseline"/>
                <w:rtl w:val="0"/>
              </w:rPr>
              <w:t xml:space="preserve">Management Safety Presentation= 1</w:t>
            </w:r>
          </w:p>
          <w:p w:rsidR="00000000" w:rsidDel="00000000" w:rsidP="00000000" w:rsidRDefault="00000000" w:rsidRPr="00000000" w14:paraId="000000B2">
            <w:pPr>
              <w:numPr>
                <w:ilvl w:val="0"/>
                <w:numId w:val="2"/>
              </w:numPr>
              <w:ind w:left="720" w:hanging="360"/>
              <w:rPr>
                <w:sz w:val="18"/>
                <w:szCs w:val="18"/>
              </w:rPr>
            </w:pPr>
            <w:r w:rsidDel="00000000" w:rsidR="00000000" w:rsidRPr="00000000">
              <w:rPr>
                <w:sz w:val="18"/>
                <w:szCs w:val="18"/>
                <w:vertAlign w:val="baseline"/>
                <w:rtl w:val="0"/>
              </w:rPr>
              <w:t xml:space="preserve">Total Number of days worked=25</w:t>
            </w:r>
          </w:p>
          <w:p w:rsidR="00000000" w:rsidDel="00000000" w:rsidP="00000000" w:rsidRDefault="00000000" w:rsidRPr="00000000" w14:paraId="000000B3">
            <w:pPr>
              <w:numPr>
                <w:ilvl w:val="0"/>
                <w:numId w:val="2"/>
              </w:numPr>
              <w:ind w:left="720" w:hanging="360"/>
              <w:rPr>
                <w:sz w:val="18"/>
                <w:szCs w:val="18"/>
              </w:rPr>
            </w:pPr>
            <w:r w:rsidDel="00000000" w:rsidR="00000000" w:rsidRPr="00000000">
              <w:rPr>
                <w:sz w:val="18"/>
                <w:szCs w:val="18"/>
                <w:vertAlign w:val="baseline"/>
                <w:rtl w:val="0"/>
              </w:rPr>
              <w:t xml:space="preserve">No of days without LTI=25</w:t>
            </w:r>
          </w:p>
          <w:p w:rsidR="00000000" w:rsidDel="00000000" w:rsidP="00000000" w:rsidRDefault="00000000" w:rsidRPr="00000000" w14:paraId="000000B4">
            <w:pPr>
              <w:rPr>
                <w:sz w:val="18"/>
                <w:szCs w:val="18"/>
                <w:vertAlign w:val="baseline"/>
              </w:rPr>
            </w:pPr>
            <w:r w:rsidDel="00000000" w:rsidR="00000000" w:rsidRPr="00000000">
              <w:rPr>
                <w:sz w:val="18"/>
                <w:szCs w:val="18"/>
                <w:vertAlign w:val="baseline"/>
                <w:rtl w:val="0"/>
              </w:rPr>
              <w:t xml:space="preserve">CHART MONITORED BY:  Tona Kadiri</w:t>
            </w:r>
          </w:p>
          <w:p w:rsidR="00000000" w:rsidDel="00000000" w:rsidP="00000000" w:rsidRDefault="00000000" w:rsidRPr="00000000" w14:paraId="000000B5">
            <w:pPr>
              <w:rPr>
                <w:sz w:val="18"/>
                <w:szCs w:val="18"/>
                <w:vertAlign w:val="baseline"/>
              </w:rPr>
            </w:pPr>
            <w:r w:rsidDel="00000000" w:rsidR="00000000" w:rsidRPr="00000000">
              <w:rPr>
                <w:sz w:val="18"/>
                <w:szCs w:val="18"/>
                <w:vertAlign w:val="baseline"/>
                <w:rtl w:val="0"/>
              </w:rPr>
              <w:t xml:space="preserve">                                       QHSE MANAGER</w:t>
            </w:r>
          </w:p>
          <w:p w:rsidR="00000000" w:rsidDel="00000000" w:rsidP="00000000" w:rsidRDefault="00000000" w:rsidRPr="00000000" w14:paraId="000000B6">
            <w:pPr>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rtl w:val="0"/>
              </w:rPr>
            </w:r>
          </w:p>
        </w:tc>
        <w:tc>
          <w:tcPr>
            <w:vAlign w:val="top"/>
          </w:tcPr>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rtl w:val="0"/>
              </w:rPr>
            </w:r>
          </w:p>
        </w:tc>
        <w:tc>
          <w:tcPr>
            <w:vAlign w:val="top"/>
          </w:tcPr>
          <w:p w:rsidR="00000000" w:rsidDel="00000000" w:rsidP="00000000" w:rsidRDefault="00000000" w:rsidRPr="00000000" w14:paraId="000000BF">
            <w:pPr>
              <w:rPr>
                <w:vertAlign w:val="baseline"/>
              </w:rPr>
            </w:pPr>
            <w:r w:rsidDel="00000000" w:rsidR="00000000" w:rsidRPr="00000000">
              <w:rPr>
                <w:rtl w:val="0"/>
              </w:rPr>
            </w:r>
          </w:p>
        </w:tc>
      </w:tr>
      <w:tr>
        <w:trPr>
          <w:cantSplit w:val="0"/>
          <w:trHeight w:val="422" w:hRule="atLeast"/>
          <w:tblHeader w:val="0"/>
        </w:trPr>
        <w:tc>
          <w:tcPr>
            <w:gridSpan w:val="2"/>
            <w:vAlign w:val="top"/>
          </w:tcPr>
          <w:p w:rsidR="00000000" w:rsidDel="00000000" w:rsidP="00000000" w:rsidRDefault="00000000" w:rsidRPr="00000000" w14:paraId="000000C0">
            <w:pPr>
              <w:rPr>
                <w:b w:val="0"/>
                <w:bCs w:val="0"/>
                <w:vertAlign w:val="baseline"/>
              </w:rPr>
            </w:pPr>
            <w:r w:rsidDel="00000000" w:rsidR="00000000" w:rsidRPr="00000000">
              <w:rPr>
                <w:b w:val="1"/>
                <w:bCs w:val="1"/>
                <w:vertAlign w:val="baseline"/>
                <w:rtl w:val="0"/>
              </w:rPr>
              <w:t xml:space="preserve">7</w:t>
            </w:r>
            <w:r w:rsidDel="00000000" w:rsidR="00000000" w:rsidRPr="00000000">
              <w:rPr>
                <w:rtl w:val="0"/>
              </w:rPr>
            </w:r>
          </w:p>
          <w:p w:rsidR="00000000" w:rsidDel="00000000" w:rsidP="00000000" w:rsidRDefault="00000000" w:rsidRPr="00000000" w14:paraId="000000C1">
            <w:pPr>
              <w:rPr>
                <w:b w:val="0"/>
                <w:bCs w:val="0"/>
                <w:vertAlign w:val="baseline"/>
              </w:rPr>
            </w:pPr>
            <w:r w:rsidDel="00000000" w:rsidR="00000000" w:rsidRPr="00000000">
              <w:rPr>
                <w:rtl w:val="0"/>
              </w:rPr>
            </w:r>
          </w:p>
          <w:p w:rsidR="00000000" w:rsidDel="00000000" w:rsidP="00000000" w:rsidRDefault="00000000" w:rsidRPr="00000000" w14:paraId="000000C2">
            <w:pPr>
              <w:rPr>
                <w:b w:val="0"/>
                <w:bCs w:val="0"/>
                <w:vertAlign w:val="baseline"/>
              </w:rPr>
            </w:pPr>
            <w:r w:rsidDel="00000000" w:rsidR="00000000" w:rsidRPr="00000000">
              <w:rPr>
                <w:rtl w:val="0"/>
              </w:rPr>
            </w:r>
          </w:p>
          <w:p w:rsidR="00000000" w:rsidDel="00000000" w:rsidP="00000000" w:rsidRDefault="00000000" w:rsidRPr="00000000" w14:paraId="000000C3">
            <w:pPr>
              <w:rPr>
                <w:b w:val="0"/>
                <w:bCs w:val="0"/>
                <w:vertAlign w:val="baseline"/>
              </w:rPr>
            </w:pPr>
            <w:r w:rsidDel="00000000" w:rsidR="00000000" w:rsidRPr="00000000">
              <w:rPr>
                <w:rtl w:val="0"/>
              </w:rPr>
            </w:r>
          </w:p>
          <w:p w:rsidR="00000000" w:rsidDel="00000000" w:rsidP="00000000" w:rsidRDefault="00000000" w:rsidRPr="00000000" w14:paraId="000000C4">
            <w:pPr>
              <w:rPr>
                <w:b w:val="0"/>
                <w:bCs w:val="0"/>
                <w:vertAlign w:val="baseline"/>
              </w:rPr>
            </w:pPr>
            <w:r w:rsidDel="00000000" w:rsidR="00000000" w:rsidRPr="00000000">
              <w:rPr>
                <w:rtl w:val="0"/>
              </w:rPr>
            </w:r>
          </w:p>
          <w:p w:rsidR="00000000" w:rsidDel="00000000" w:rsidP="00000000" w:rsidRDefault="00000000" w:rsidRPr="00000000" w14:paraId="000000C5">
            <w:pPr>
              <w:rPr>
                <w:b w:val="0"/>
                <w:bCs w:val="0"/>
                <w:vertAlign w:val="baseline"/>
              </w:rPr>
            </w:pPr>
            <w:r w:rsidDel="00000000" w:rsidR="00000000" w:rsidRPr="00000000">
              <w:rPr>
                <w:rtl w:val="0"/>
              </w:rPr>
            </w:r>
          </w:p>
          <w:p w:rsidR="00000000" w:rsidDel="00000000" w:rsidP="00000000" w:rsidRDefault="00000000" w:rsidRPr="00000000" w14:paraId="000000C6">
            <w:pPr>
              <w:rPr>
                <w:b w:val="0"/>
                <w:bCs w:val="0"/>
                <w:vertAlign w:val="baseline"/>
              </w:rPr>
            </w:pPr>
            <w:r w:rsidDel="00000000" w:rsidR="00000000" w:rsidRPr="00000000">
              <w:rPr>
                <w:rtl w:val="0"/>
              </w:rPr>
            </w:r>
          </w:p>
          <w:p w:rsidR="00000000" w:rsidDel="00000000" w:rsidP="00000000" w:rsidRDefault="00000000" w:rsidRPr="00000000" w14:paraId="000000C7">
            <w:pPr>
              <w:rPr>
                <w:b w:val="0"/>
                <w:bCs w:val="0"/>
                <w:vertAlign w:val="baseline"/>
              </w:rPr>
            </w:pPr>
            <w:r w:rsidDel="00000000" w:rsidR="00000000" w:rsidRPr="00000000">
              <w:rPr>
                <w:rtl w:val="0"/>
              </w:rPr>
            </w:r>
          </w:p>
          <w:p w:rsidR="00000000" w:rsidDel="00000000" w:rsidP="00000000" w:rsidRDefault="00000000" w:rsidRPr="00000000" w14:paraId="000000C8">
            <w:pPr>
              <w:rPr>
                <w:b w:val="0"/>
                <w:bCs w:val="0"/>
                <w:vertAlign w:val="baseline"/>
              </w:rPr>
            </w:pPr>
            <w:r w:rsidDel="00000000" w:rsidR="00000000" w:rsidRPr="00000000">
              <w:rPr>
                <w:rtl w:val="0"/>
              </w:rPr>
            </w:r>
          </w:p>
          <w:p w:rsidR="00000000" w:rsidDel="00000000" w:rsidP="00000000" w:rsidRDefault="00000000" w:rsidRPr="00000000" w14:paraId="000000C9">
            <w:pPr>
              <w:rPr>
                <w:b w:val="0"/>
                <w:bCs w:val="0"/>
                <w:vertAlign w:val="baseline"/>
              </w:rPr>
            </w:pPr>
            <w:r w:rsidDel="00000000" w:rsidR="00000000" w:rsidRPr="00000000">
              <w:rPr>
                <w:rtl w:val="0"/>
              </w:rPr>
            </w:r>
          </w:p>
          <w:p w:rsidR="00000000" w:rsidDel="00000000" w:rsidP="00000000" w:rsidRDefault="00000000" w:rsidRPr="00000000" w14:paraId="000000CA">
            <w:pPr>
              <w:rPr>
                <w:b w:val="0"/>
                <w:bCs w:val="0"/>
                <w:vertAlign w:val="baseline"/>
              </w:rPr>
            </w:pPr>
            <w:r w:rsidDel="00000000" w:rsidR="00000000" w:rsidRPr="00000000">
              <w:rPr>
                <w:rtl w:val="0"/>
              </w:rPr>
            </w:r>
          </w:p>
          <w:p w:rsidR="00000000" w:rsidDel="00000000" w:rsidP="00000000" w:rsidRDefault="00000000" w:rsidRPr="00000000" w14:paraId="000000CB">
            <w:pPr>
              <w:rPr>
                <w:b w:val="0"/>
                <w:bCs w:val="0"/>
                <w:vertAlign w:val="baseline"/>
              </w:rPr>
            </w:pPr>
            <w:r w:rsidDel="00000000" w:rsidR="00000000" w:rsidRPr="00000000">
              <w:rPr>
                <w:rtl w:val="0"/>
              </w:rPr>
            </w:r>
          </w:p>
          <w:p w:rsidR="00000000" w:rsidDel="00000000" w:rsidP="00000000" w:rsidRDefault="00000000" w:rsidRPr="00000000" w14:paraId="000000CC">
            <w:pPr>
              <w:rPr>
                <w:b w:val="0"/>
                <w:bCs w:val="0"/>
                <w:vertAlign w:val="baseline"/>
              </w:rPr>
            </w:pPr>
            <w:r w:rsidDel="00000000" w:rsidR="00000000" w:rsidRPr="00000000">
              <w:rPr>
                <w:rtl w:val="0"/>
              </w:rPr>
            </w:r>
          </w:p>
          <w:p w:rsidR="00000000" w:rsidDel="00000000" w:rsidP="00000000" w:rsidRDefault="00000000" w:rsidRPr="00000000" w14:paraId="000000CD">
            <w:pPr>
              <w:rPr>
                <w:b w:val="0"/>
                <w:bCs w:val="0"/>
                <w:vertAlign w:val="baseline"/>
              </w:rPr>
            </w:pPr>
            <w:r w:rsidDel="00000000" w:rsidR="00000000" w:rsidRPr="00000000">
              <w:rPr>
                <w:rtl w:val="0"/>
              </w:rPr>
            </w:r>
          </w:p>
          <w:p w:rsidR="00000000" w:rsidDel="00000000" w:rsidP="00000000" w:rsidRDefault="00000000" w:rsidRPr="00000000" w14:paraId="000000CE">
            <w:pPr>
              <w:rPr>
                <w:b w:val="0"/>
                <w:bCs w:val="0"/>
                <w:vertAlign w:val="baseline"/>
              </w:rPr>
            </w:pPr>
            <w:r w:rsidDel="00000000" w:rsidR="00000000" w:rsidRPr="00000000">
              <w:rPr>
                <w:rtl w:val="0"/>
              </w:rPr>
            </w:r>
          </w:p>
          <w:p w:rsidR="00000000" w:rsidDel="00000000" w:rsidP="00000000" w:rsidRDefault="00000000" w:rsidRPr="00000000" w14:paraId="000000CF">
            <w:pPr>
              <w:rPr>
                <w:b w:val="0"/>
                <w:bCs w:val="0"/>
                <w:vertAlign w:val="baseline"/>
              </w:rPr>
            </w:pPr>
            <w:r w:rsidDel="00000000" w:rsidR="00000000" w:rsidRPr="00000000">
              <w:rPr>
                <w:rtl w:val="0"/>
              </w:rPr>
            </w:r>
          </w:p>
          <w:p w:rsidR="00000000" w:rsidDel="00000000" w:rsidP="00000000" w:rsidRDefault="00000000" w:rsidRPr="00000000" w14:paraId="000000D0">
            <w:pPr>
              <w:rPr>
                <w:b w:val="0"/>
                <w:bCs w:val="0"/>
                <w:vertAlign w:val="baseline"/>
              </w:rPr>
            </w:pPr>
            <w:r w:rsidDel="00000000" w:rsidR="00000000" w:rsidRPr="00000000">
              <w:rPr>
                <w:rtl w:val="0"/>
              </w:rPr>
            </w:r>
          </w:p>
          <w:p w:rsidR="00000000" w:rsidDel="00000000" w:rsidP="00000000" w:rsidRDefault="00000000" w:rsidRPr="00000000" w14:paraId="000000D1">
            <w:pPr>
              <w:rPr>
                <w:b w:val="0"/>
                <w:bCs w:val="0"/>
                <w:vertAlign w:val="baseline"/>
              </w:rPr>
            </w:pPr>
            <w:r w:rsidDel="00000000" w:rsidR="00000000" w:rsidRPr="00000000">
              <w:rPr>
                <w:rtl w:val="0"/>
              </w:rPr>
            </w:r>
          </w:p>
          <w:p w:rsidR="00000000" w:rsidDel="00000000" w:rsidP="00000000" w:rsidRDefault="00000000" w:rsidRPr="00000000" w14:paraId="000000D2">
            <w:pPr>
              <w:rPr>
                <w:b w:val="0"/>
                <w:bCs w:val="0"/>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b w:val="0"/>
                <w:bCs w:val="0"/>
                <w:vertAlign w:val="baseline"/>
              </w:rPr>
            </w:pPr>
            <w:r w:rsidDel="00000000" w:rsidR="00000000" w:rsidRPr="00000000">
              <w:rPr>
                <w:b w:val="1"/>
                <w:bCs w:val="1"/>
                <w:vertAlign w:val="baseline"/>
                <w:rtl w:val="0"/>
              </w:rPr>
              <w:t xml:space="preserve">8</w:t>
            </w: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b w:val="0"/>
                <w:bCs w:val="0"/>
                <w:vertAlign w:val="baseline"/>
              </w:rPr>
            </w:pPr>
            <w:r w:rsidDel="00000000" w:rsidR="00000000" w:rsidRPr="00000000">
              <w:rPr>
                <w:b w:val="1"/>
                <w:bCs w:val="1"/>
                <w:vertAlign w:val="baseline"/>
                <w:rtl w:val="0"/>
              </w:rPr>
              <w:t xml:space="preserve">9</w:t>
            </w: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E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E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EC">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ED">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EE">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EF">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0">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8">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C">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D">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E">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0FF">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0">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8">
            <w:pPr>
              <w:tabs>
                <w:tab w:val="left" w:leader="none" w:pos="678"/>
              </w:tabs>
              <w:rPr>
                <w:b w:val="0"/>
                <w:bCs w:val="0"/>
                <w:vertAlign w:val="baseline"/>
              </w:rPr>
            </w:pPr>
            <w:r w:rsidDel="00000000" w:rsidR="00000000" w:rsidRPr="00000000">
              <w:rPr>
                <w:b w:val="1"/>
                <w:bCs w:val="1"/>
                <w:vertAlign w:val="baseline"/>
                <w:rtl w:val="0"/>
              </w:rPr>
              <w:t xml:space="preserve">10</w:t>
            </w:r>
            <w:r w:rsidDel="00000000" w:rsidR="00000000" w:rsidRPr="00000000">
              <w:rPr>
                <w:rtl w:val="0"/>
              </w:rPr>
            </w:r>
          </w:p>
          <w:p w:rsidR="00000000" w:rsidDel="00000000" w:rsidP="00000000" w:rsidRDefault="00000000" w:rsidRPr="00000000" w14:paraId="0000010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C">
            <w:pPr>
              <w:tabs>
                <w:tab w:val="left" w:leader="none" w:pos="678"/>
              </w:tabs>
              <w:rPr>
                <w:b w:val="0"/>
                <w:bCs w:val="0"/>
                <w:vertAlign w:val="baseline"/>
              </w:rPr>
            </w:pPr>
            <w:r w:rsidDel="00000000" w:rsidR="00000000" w:rsidRPr="00000000">
              <w:rPr>
                <w:b w:val="1"/>
                <w:bCs w:val="1"/>
                <w:vertAlign w:val="baseline"/>
                <w:rtl w:val="0"/>
              </w:rPr>
              <w:t xml:space="preserve">11</w:t>
            </w:r>
            <w:r w:rsidDel="00000000" w:rsidR="00000000" w:rsidRPr="00000000">
              <w:rPr>
                <w:rtl w:val="0"/>
              </w:rPr>
            </w:r>
          </w:p>
          <w:p w:rsidR="00000000" w:rsidDel="00000000" w:rsidP="00000000" w:rsidRDefault="00000000" w:rsidRPr="00000000" w14:paraId="0000010D">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E">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0F">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0">
            <w:pPr>
              <w:tabs>
                <w:tab w:val="left" w:leader="none" w:pos="678"/>
              </w:tabs>
              <w:rPr>
                <w:b w:val="0"/>
                <w:bCs w:val="0"/>
                <w:vertAlign w:val="baseline"/>
              </w:rPr>
            </w:pPr>
            <w:r w:rsidDel="00000000" w:rsidR="00000000" w:rsidRPr="00000000">
              <w:rPr>
                <w:b w:val="1"/>
                <w:bCs w:val="1"/>
                <w:vertAlign w:val="baseline"/>
                <w:rtl w:val="0"/>
              </w:rPr>
              <w:t xml:space="preserve">12</w:t>
            </w:r>
            <w:r w:rsidDel="00000000" w:rsidR="00000000" w:rsidRPr="00000000">
              <w:rPr>
                <w:rtl w:val="0"/>
              </w:rPr>
            </w:r>
          </w:p>
          <w:p w:rsidR="00000000" w:rsidDel="00000000" w:rsidP="00000000" w:rsidRDefault="00000000" w:rsidRPr="00000000" w14:paraId="0000011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8">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C">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D">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E">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1F">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20">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2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2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2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2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25">
            <w:pPr>
              <w:tabs>
                <w:tab w:val="left" w:leader="none" w:pos="678"/>
              </w:tabs>
              <w:rPr>
                <w:b w:val="0"/>
                <w:bCs w:val="0"/>
                <w:vertAlign w:val="baseline"/>
              </w:rPr>
            </w:pPr>
            <w:r w:rsidDel="00000000" w:rsidR="00000000" w:rsidRPr="00000000">
              <w:rPr>
                <w:b w:val="1"/>
                <w:bCs w:val="1"/>
                <w:vertAlign w:val="baseline"/>
                <w:rtl w:val="0"/>
              </w:rPr>
              <w:t xml:space="preserve">13</w:t>
            </w:r>
            <w:r w:rsidDel="00000000" w:rsidR="00000000" w:rsidRPr="00000000">
              <w:rPr>
                <w:rtl w:val="0"/>
              </w:rPr>
            </w:r>
          </w:p>
          <w:p w:rsidR="00000000" w:rsidDel="00000000" w:rsidP="00000000" w:rsidRDefault="00000000" w:rsidRPr="00000000" w14:paraId="0000012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2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28">
            <w:pPr>
              <w:tabs>
                <w:tab w:val="left" w:leader="none" w:pos="678"/>
              </w:tabs>
              <w:rPr>
                <w:b w:val="0"/>
                <w:bCs w:val="0"/>
                <w:vertAlign w:val="baseline"/>
              </w:rPr>
            </w:pPr>
            <w:r w:rsidDel="00000000" w:rsidR="00000000" w:rsidRPr="00000000">
              <w:rPr>
                <w:rtl w:val="0"/>
              </w:rPr>
            </w:r>
          </w:p>
        </w:tc>
        <w:tc>
          <w:tcPr>
            <w:gridSpan w:val="3"/>
            <w:vAlign w:val="top"/>
          </w:tcPr>
          <w:p w:rsidR="00000000" w:rsidDel="00000000" w:rsidP="00000000" w:rsidRDefault="00000000" w:rsidRPr="00000000" w14:paraId="0000012A">
            <w:pPr>
              <w:rPr>
                <w:vertAlign w:val="baseline"/>
              </w:rPr>
            </w:pPr>
            <w:r w:rsidDel="00000000" w:rsidR="00000000" w:rsidRPr="00000000">
              <w:rPr>
                <w:b w:val="1"/>
                <w:bCs w:val="1"/>
                <w:u w:val="single"/>
                <w:vertAlign w:val="baseline"/>
                <w:rtl w:val="0"/>
              </w:rPr>
              <w:t xml:space="preserve">FIRST PRESENTATION: DO-IT-YOURSELF INVESTMENT IN NIGERIAN STOCKS BY MR. ELIJAH RONAH AND MRS. BENEDICTA</w:t>
            </w:r>
            <w:r w:rsidDel="00000000" w:rsidR="00000000" w:rsidRPr="00000000">
              <w:rPr>
                <w:vertAlign w:val="baseline"/>
                <w:rtl w:val="0"/>
              </w:rPr>
              <w:t xml:space="preserve"> </w:t>
            </w:r>
          </w:p>
          <w:p w:rsidR="00000000" w:rsidDel="00000000" w:rsidP="00000000" w:rsidRDefault="00000000" w:rsidRPr="00000000" w14:paraId="0000012B">
            <w:pPr>
              <w:rPr>
                <w:vertAlign w:val="baseline"/>
              </w:rPr>
            </w:pPr>
            <w:r w:rsidDel="00000000" w:rsidR="00000000" w:rsidRPr="00000000">
              <w:rPr>
                <w:vertAlign w:val="baseline"/>
                <w:rtl w:val="0"/>
              </w:rPr>
              <w:t xml:space="preserve"> MR. ELIJAH stated that he is a chartered stockbroker and CEO of Access World Consultancy. He explained that the company helps individuals learn how to invest independently in stocks, mutual funds, real estate investment trusts, and other financial instruments by providing the necessary guidance. He emphasized that people should invest because salary earners often spend their income without tracking it. By setting aside at least 10% for investment, there is assurance of savings regardless of spending habits. Inflation is another reason to invest. Saving in the bank does not beat inflation, but investing in stocks can help preserve and grow value. Regarding retirement, pension managers are restricted from investing more than 30% of funds in risky securities. While pensions are safe, they may not deliver high returns. With proper knowledge, individuals can invest directly in higher-yield stocks themselves. Mr. Elijah concluded by stressing that there are multiple ways to invest, and Access World Consultancy is committed to helping people gain the skills and confidence to manage their investments successfully.</w:t>
            </w:r>
          </w:p>
          <w:p w:rsidR="00000000" w:rsidDel="00000000" w:rsidP="00000000" w:rsidRDefault="00000000" w:rsidRPr="00000000" w14:paraId="0000012C">
            <w:pPr>
              <w:rPr>
                <w:vertAlign w:val="baseline"/>
              </w:rPr>
            </w:pPr>
            <w:r w:rsidDel="00000000" w:rsidR="00000000" w:rsidRPr="00000000">
              <w:rPr>
                <w:vertAlign w:val="baseline"/>
                <w:rtl w:val="0"/>
              </w:rPr>
              <w:t xml:space="preserve"> </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b w:val="0"/>
                <w:bCs w:val="0"/>
                <w:u w:val="single"/>
                <w:vertAlign w:val="baseline"/>
              </w:rPr>
            </w:pPr>
            <w:r w:rsidDel="00000000" w:rsidR="00000000" w:rsidRPr="00000000">
              <w:rPr>
                <w:b w:val="1"/>
                <w:bCs w:val="1"/>
                <w:u w:val="single"/>
                <w:vertAlign w:val="baseline"/>
                <w:rtl w:val="0"/>
              </w:rPr>
              <w:t xml:space="preserve">SECOND PRESENTATION BY MR. PATRICK – BEYOND BORDERS REAL ESTATE LIMITED</w:t>
            </w: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b w:val="1"/>
                <w:bCs w:val="1"/>
                <w:vertAlign w:val="baseline"/>
                <w:rtl w:val="0"/>
              </w:rPr>
              <w:t xml:space="preserve"> </w:t>
            </w:r>
            <w:r w:rsidDel="00000000" w:rsidR="00000000" w:rsidRPr="00000000">
              <w:rPr>
                <w:vertAlign w:val="baseline"/>
                <w:rtl w:val="0"/>
              </w:rPr>
              <w:t xml:space="preserve">Beyond Borders Real Estate Limited presented plans to build a smart city in Port Harcourt, located directly behind the Salvation Ministry’s new church auditorium at Igwuruta Airport Road, Port Harcourt. Mr. Patrick defined a smart city as a place where residents could access everything they needed. He noted that Port Harcourt did not yet have a true smart city, although there were developments that resembled one. He explained that Abuja had something similar and announced that the company was running a promotional offer with a 50% discount on purchases. He highlighted several features of the property, including affordable luxury, smart lighting, high-speed internet, an organized road network, and enhanced security. He emphasized that everything required in a modern city would be provided. Mr. Patrick further explained that the value of the property would appreciate over time, citing real-life examples to illustrate how investments in such developments increased in worth. He encouraged all personnel to take advantage of the opportunity and invest in the smart city through the company.</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b w:val="0"/>
                <w:bCs w:val="0"/>
                <w:u w:val="single"/>
                <w:vertAlign w:val="baseline"/>
              </w:rPr>
            </w:pPr>
            <w:r w:rsidDel="00000000" w:rsidR="00000000" w:rsidRPr="00000000">
              <w:rPr>
                <w:b w:val="1"/>
                <w:bCs w:val="1"/>
                <w:u w:val="single"/>
                <w:vertAlign w:val="baseline"/>
                <w:rtl w:val="0"/>
              </w:rPr>
              <w:t xml:space="preserve">THIRD PRESENTATION BY MR. CHIJIOKE UCHENDU ON STOP WORK AUTHORITY.</w:t>
            </w: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welcomed the personnel once again and referred to the investment presentation, noting that one must stay alive to enjoy the money earned. He observed how few personnel were seated and explained that while integrity mattered in the banking industry, safety was the priority in the oil industry. He emphasized that personnel were expected not only to work but also to remain safe, since most tasks were hazardous. He defined STOP as a program designed to train personnel to observe safety and carry out tasks properly. He also highlighted the importance of correct sitting posture to prevent long-term spinal issues. He stated that 96% of injuries in the industry resulted from unsafe acts. Using an accident example, he explained the proper way to cross the road. He reminded that supervisors were accountable for safety because they were not directly performing tasks but were responsible for ensuring personnel followed safe practices. </w:t>
            </w:r>
            <w:r w:rsidDel="00000000" w:rsidR="00000000" w:rsidRPr="00000000">
              <w:rPr>
                <w:highlight w:val="yellow"/>
                <w:vertAlign w:val="baseline"/>
                <w:rtl w:val="0"/>
              </w:rPr>
              <w:t xml:space="preserve">Mr</w:t>
            </w:r>
            <w:r w:rsidDel="00000000" w:rsidR="00000000" w:rsidRPr="00000000">
              <w:rPr>
                <w:vertAlign w:val="baseline"/>
                <w:rtl w:val="0"/>
              </w:rPr>
              <w:t xml:space="preserve">. further explained that adherence to standards improved performance by reducing unsafe acts, while positive attitudes and understanding increased motivation and minimized hazards. He outlined the benefits of STOP: eliminating risks, modifying employee behavior, reducing injuries and costs, raising safety awareness, improving performance skills, and demonstrating management’s commitment to safety. He defined at-risk behavior as actions that differed from established safe practices and, if not corrected, could cause injury, environmental damage, property loss, or even death. He described unsafe conditions as situations that varied from accepted safe standards and could lead to harm if left unaddressed. He encouraged personnel to make corrections respectfully and to communicate workplace conditions regularly to raise awareness. He warned against believing accidents could not happen, urged personnel to avoid negative habits, rushing tasks, taking shortcuts, or neglecting PPE. He stressed that STOP taught how to eliminate at-risk behavior through observation and dialogue, and that consistency in safe practices demonstrated true commitment. He concluded by encouraging personnel to help stop unsafe acts and conditions, assuring them that such actions carried no negative consequences since they were aimed at saving lives stating personnel would be rather commended.</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b w:val="0"/>
                <w:bCs w:val="0"/>
                <w:u w:val="single"/>
                <w:vertAlign w:val="baseline"/>
              </w:rPr>
            </w:pPr>
            <w:r w:rsidDel="00000000" w:rsidR="00000000" w:rsidRPr="00000000">
              <w:rPr>
                <w:b w:val="1"/>
                <w:bCs w:val="1"/>
                <w:u w:val="single"/>
                <w:vertAlign w:val="baseline"/>
                <w:rtl w:val="0"/>
              </w:rPr>
              <w:t xml:space="preserve">AWARD PRESENTATION</w:t>
            </w: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Mrs.</w:t>
            </w:r>
            <w:r w:rsidDel="00000000" w:rsidR="00000000" w:rsidRPr="00000000">
              <w:rPr>
                <w:vertAlign w:val="baseline"/>
                <w:rtl w:val="0"/>
              </w:rPr>
              <w:t xml:space="preserve"> presented awards to Mr. Okechukwu and Mr. Chukwudi Udeh in recognition of their punctuality.</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b w:val="1"/>
                <w:bCs w:val="1"/>
                <w:u w:val="single"/>
                <w:vertAlign w:val="baseline"/>
                <w:rtl w:val="0"/>
              </w:rPr>
              <w:t xml:space="preserve">ANNOUNCEMENT</w:t>
            </w:r>
            <w:r w:rsidDel="00000000" w:rsidR="00000000" w:rsidRPr="00000000">
              <w:rPr>
                <w:vertAlign w:val="baseline"/>
                <w:rtl w:val="0"/>
              </w:rPr>
              <w:t xml:space="preserve">:</w:t>
            </w:r>
          </w:p>
          <w:p w:rsidR="00000000" w:rsidDel="00000000" w:rsidP="00000000" w:rsidRDefault="00000000" w:rsidRPr="00000000" w14:paraId="00000138">
            <w:pPr>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informed the meeting that logistics personnel had lost his mother. • The burial was scheduled for Thursday at 2:00 p.m.</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b w:val="0"/>
                <w:bCs w:val="0"/>
                <w:u w:val="single"/>
                <w:vertAlign w:val="baseline"/>
              </w:rPr>
            </w:pPr>
            <w:r w:rsidDel="00000000" w:rsidR="00000000" w:rsidRPr="00000000">
              <w:rPr>
                <w:b w:val="1"/>
                <w:bCs w:val="1"/>
                <w:u w:val="single"/>
                <w:vertAlign w:val="baseline"/>
                <w:rtl w:val="0"/>
              </w:rPr>
              <w:t xml:space="preserve">OTHER BUSINESS (AOB) moderated by the Chairperson. </w:t>
            </w:r>
            <w:r w:rsidDel="00000000" w:rsidR="00000000" w:rsidRPr="00000000">
              <w:rPr>
                <w:rtl w:val="0"/>
              </w:rPr>
            </w:r>
          </w:p>
          <w:p w:rsidR="00000000" w:rsidDel="00000000" w:rsidP="00000000" w:rsidRDefault="00000000" w:rsidRPr="00000000" w14:paraId="0000013B">
            <w:pPr>
              <w:rPr>
                <w:b w:val="0"/>
                <w:bCs w:val="0"/>
                <w:u w:val="single"/>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stressed the need for vehicle inspections during rig crew movements. </w:t>
            </w:r>
          </w:p>
          <w:p w:rsidR="00000000" w:rsidDel="00000000" w:rsidP="00000000" w:rsidRDefault="00000000" w:rsidRPr="00000000" w14:paraId="0000013D">
            <w:pPr>
              <w:rPr>
                <w:vertAlign w:val="baseline"/>
              </w:rPr>
            </w:pPr>
            <w:r w:rsidDel="00000000" w:rsidR="00000000" w:rsidRPr="00000000">
              <w:rPr>
                <w:vertAlign w:val="baseline"/>
                <w:rtl w:val="0"/>
              </w:rPr>
              <w:t xml:space="preserve">He raised concerns about pension issues and salary dates. </w:t>
            </w:r>
          </w:p>
          <w:p w:rsidR="00000000" w:rsidDel="00000000" w:rsidP="00000000" w:rsidRDefault="00000000" w:rsidRPr="00000000" w14:paraId="0000013E">
            <w:pPr>
              <w:rPr>
                <w:vertAlign w:val="baseline"/>
              </w:rPr>
            </w:pPr>
            <w:r w:rsidDel="00000000" w:rsidR="00000000" w:rsidRPr="00000000">
              <w:rPr>
                <w:vertAlign w:val="baseline"/>
                <w:rtl w:val="0"/>
              </w:rPr>
              <w:t xml:space="preserve">He noted benefits of training and induction but commended SWDA Management’s efforts in those areas.</w:t>
            </w:r>
          </w:p>
          <w:p w:rsidR="00000000" w:rsidDel="00000000" w:rsidP="00000000" w:rsidRDefault="00000000" w:rsidRPr="00000000" w14:paraId="0000013F">
            <w:pPr>
              <w:rPr>
                <w:vertAlign w:val="baseline"/>
              </w:rPr>
            </w:pPr>
            <w:r w:rsidDel="00000000" w:rsidR="00000000" w:rsidRPr="00000000">
              <w:rPr>
                <w:highlight w:val="yellow"/>
                <w:vertAlign w:val="baseline"/>
                <w:rtl w:val="0"/>
              </w:rPr>
              <w:t xml:space="preserve">Mr.</w:t>
            </w:r>
            <w:r w:rsidDel="00000000" w:rsidR="00000000" w:rsidRPr="00000000">
              <w:rPr>
                <w:vertAlign w:val="baseline"/>
                <w:rtl w:val="0"/>
              </w:rPr>
              <w:t xml:space="preserve"> had raised concerns about unsafe conditions in workstations due to flooding. He had also pointed out that during their inspection they observed issues and had suggested the construction of a tower to oversee the premises. </w:t>
            </w:r>
          </w:p>
          <w:p w:rsidR="00000000" w:rsidDel="00000000" w:rsidP="00000000" w:rsidRDefault="00000000" w:rsidRPr="00000000" w14:paraId="00000140">
            <w:pPr>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had hinted at the welfare of personnel and pleaded for improvement.</w:t>
            </w:r>
          </w:p>
          <w:p w:rsidR="00000000" w:rsidDel="00000000" w:rsidP="00000000" w:rsidRDefault="00000000" w:rsidRPr="00000000" w14:paraId="00000141">
            <w:pPr>
              <w:rPr>
                <w:vertAlign w:val="baseline"/>
              </w:rPr>
            </w:pPr>
            <w:r w:rsidDel="00000000" w:rsidR="00000000" w:rsidRPr="00000000">
              <w:rPr>
                <w:vertAlign w:val="baseline"/>
                <w:rtl w:val="0"/>
              </w:rPr>
              <w:t xml:space="preserve"> He had also raised the issue of pensions among personnel, noting that some had no idea what it was about, together with other benefits that were not offered. </w:t>
            </w:r>
          </w:p>
          <w:p w:rsidR="00000000" w:rsidDel="00000000" w:rsidP="00000000" w:rsidRDefault="00000000" w:rsidRPr="00000000" w14:paraId="00000142">
            <w:pPr>
              <w:rPr>
                <w:vertAlign w:val="baseline"/>
              </w:rPr>
            </w:pPr>
            <w:r w:rsidDel="00000000" w:rsidR="00000000" w:rsidRPr="00000000">
              <w:rPr>
                <w:highlight w:val="yellow"/>
                <w:vertAlign w:val="baseline"/>
                <w:rtl w:val="0"/>
              </w:rPr>
              <w:t xml:space="preserve">Mrs.</w:t>
            </w:r>
            <w:r w:rsidDel="00000000" w:rsidR="00000000" w:rsidRPr="00000000">
              <w:rPr>
                <w:vertAlign w:val="baseline"/>
                <w:rtl w:val="0"/>
              </w:rPr>
              <w:t xml:space="preserve"> encouraged that conversations and negotiations were being conducted regarding the concerns of </w:t>
            </w:r>
            <w:r w:rsidDel="00000000" w:rsidR="00000000" w:rsidRPr="00000000">
              <w:rPr>
                <w:highlight w:val="yellow"/>
                <w:vertAlign w:val="baseline"/>
                <w:rtl w:val="0"/>
              </w:rPr>
              <w:t xml:space="preserve">Mr</w:t>
            </w:r>
            <w:r w:rsidDel="00000000" w:rsidR="00000000" w:rsidRPr="00000000">
              <w:rPr>
                <w:vertAlign w:val="baseline"/>
                <w:rtl w:val="0"/>
              </w:rPr>
              <w:t xml:space="preserve"> and other personnel. She further pleaded with personnel to be punctual at work.</w:t>
            </w:r>
          </w:p>
          <w:p w:rsidR="00000000" w:rsidDel="00000000" w:rsidP="00000000" w:rsidRDefault="00000000" w:rsidRPr="00000000" w14:paraId="00000143">
            <w:pPr>
              <w:rPr>
                <w:vertAlign w:val="baseline"/>
              </w:rPr>
            </w:pPr>
            <w:r w:rsidDel="00000000" w:rsidR="00000000" w:rsidRPr="00000000">
              <w:rPr>
                <w:vertAlign w:val="baseline"/>
                <w:rtl w:val="0"/>
              </w:rPr>
              <w:t xml:space="preserve"> </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b w:val="0"/>
                <w:bCs w:val="0"/>
                <w:u w:val="single"/>
                <w:vertAlign w:val="baseline"/>
              </w:rPr>
            </w:pPr>
            <w:r w:rsidDel="00000000" w:rsidR="00000000" w:rsidRPr="00000000">
              <w:rPr>
                <w:b w:val="1"/>
                <w:bCs w:val="1"/>
                <w:u w:val="single"/>
                <w:vertAlign w:val="baseline"/>
                <w:rtl w:val="0"/>
              </w:rPr>
              <w:t xml:space="preserve">CLOSING REMARK</w:t>
            </w: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b w:val="1"/>
                <w:bCs w:val="1"/>
                <w:highlight w:val="yellow"/>
                <w:vertAlign w:val="baseline"/>
                <w:rtl w:val="0"/>
              </w:rPr>
              <w:t xml:space="preserve">Mr.</w:t>
            </w:r>
            <w:r w:rsidDel="00000000" w:rsidR="00000000" w:rsidRPr="00000000">
              <w:rPr>
                <w:vertAlign w:val="baseline"/>
                <w:rtl w:val="0"/>
              </w:rPr>
              <w:t xml:space="preserve"> commented further on the review of contracts for personnel who had more experience and qualifications, and had assured the group HR manager of his support. He had also highlighted the importance of regularizing earnings and encouraged personnel to invest while elaborating the benefits of investment</w:t>
            </w:r>
          </w:p>
          <w:p w:rsidR="00000000" w:rsidDel="00000000" w:rsidP="00000000" w:rsidRDefault="00000000" w:rsidRPr="00000000" w14:paraId="00000147">
            <w:pPr>
              <w:rPr>
                <w:vertAlign w:val="baseline"/>
              </w:rPr>
            </w:pPr>
            <w:r w:rsidDel="00000000" w:rsidR="00000000" w:rsidRPr="00000000">
              <w:rPr>
                <w:b w:val="1"/>
                <w:bCs w:val="1"/>
                <w:highlight w:val="yellow"/>
                <w:vertAlign w:val="baseline"/>
                <w:rtl w:val="0"/>
              </w:rPr>
              <w:t xml:space="preserve">Mr.</w:t>
            </w:r>
            <w:r w:rsidDel="00000000" w:rsidR="00000000" w:rsidRPr="00000000">
              <w:rPr>
                <w:rFonts w:ascii="Cardo" w:cs="Cardo" w:eastAsia="Cardo" w:hAnsi="Cardo"/>
                <w:vertAlign w:val="baseline"/>
                <w:rtl w:val="0"/>
              </w:rPr>
              <w:t xml:space="preserve"> emphasized that personnel should remain strong-willed in the industry and SWDA company ,he clamored that all complaints were being heard and decisions were being made.  He  emphasized that the SWDA company had more equipment than other companies that were reaching out to Team staff with job offers. He further warned against stealing equipment given to personnel for work. He  concluded by pleading with personnel to give management time to review and address the complaints and all  concerns. Adjournment → </w:t>
            </w:r>
            <w:r w:rsidDel="00000000" w:rsidR="00000000" w:rsidRPr="00000000">
              <w:rPr>
                <w:highlight w:val="yellow"/>
                <w:vertAlign w:val="baseline"/>
                <w:rtl w:val="0"/>
              </w:rPr>
              <w:t xml:space="preserve">Mr.</w:t>
            </w:r>
            <w:r w:rsidDel="00000000" w:rsidR="00000000" w:rsidRPr="00000000">
              <w:rPr>
                <w:vertAlign w:val="baseline"/>
                <w:rtl w:val="0"/>
              </w:rPr>
              <w:t xml:space="preserve"> </w:t>
            </w:r>
          </w:p>
          <w:p w:rsidR="00000000" w:rsidDel="00000000" w:rsidP="00000000" w:rsidRDefault="00000000" w:rsidRPr="00000000" w14:paraId="00000148">
            <w:pPr>
              <w:rPr>
                <w:vertAlign w:val="baseline"/>
              </w:rPr>
            </w:pPr>
            <w:r w:rsidDel="00000000" w:rsidR="00000000" w:rsidRPr="00000000">
              <w:rPr>
                <w:rFonts w:ascii="Cardo" w:cs="Cardo" w:eastAsia="Cardo" w:hAnsi="Cardo"/>
                <w:vertAlign w:val="baseline"/>
                <w:rtl w:val="0"/>
              </w:rPr>
              <w:t xml:space="preserve"> Seconded by → </w:t>
            </w:r>
            <w:r w:rsidDel="00000000" w:rsidR="00000000" w:rsidRPr="00000000">
              <w:rPr>
                <w:highlight w:val="yellow"/>
                <w:vertAlign w:val="baseline"/>
                <w:rtl w:val="0"/>
              </w:rPr>
              <w:t xml:space="preserve">Mr.</w:t>
            </w: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rFonts w:ascii="Cardo" w:cs="Cardo" w:eastAsia="Cardo" w:hAnsi="Cardo"/>
                <w:vertAlign w:val="baseline"/>
                <w:rtl w:val="0"/>
              </w:rPr>
              <w:t xml:space="preserve">Closing prayer → </w:t>
            </w:r>
            <w:r w:rsidDel="00000000" w:rsidR="00000000" w:rsidRPr="00000000">
              <w:rPr>
                <w:highlight w:val="yellow"/>
                <w:vertAlign w:val="baseline"/>
                <w:rtl w:val="0"/>
              </w:rPr>
              <w:t xml:space="preserve">Mr.</w:t>
            </w: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rFonts w:ascii="Cardo" w:cs="Cardo" w:eastAsia="Cardo" w:hAnsi="Cardo"/>
                <w:vertAlign w:val="baseline"/>
                <w:rtl w:val="0"/>
              </w:rPr>
              <w:t xml:space="preserve"> Meeting ended → 1:41 p.m.</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F">
            <w:pPr>
              <w:rPr>
                <w:vertAlign w:val="baseline"/>
              </w:rPr>
            </w:pPr>
            <w:r w:rsidDel="00000000" w:rsidR="00000000" w:rsidRPr="00000000">
              <w:rPr>
                <w:vertAlign w:val="baseline"/>
                <w:rtl w:val="0"/>
              </w:rPr>
              <w:t xml:space="preserve">1</w:t>
            </w:r>
          </w:p>
          <w:p w:rsidR="00000000" w:rsidDel="00000000" w:rsidP="00000000" w:rsidRDefault="00000000" w:rsidRPr="00000000" w14:paraId="00000150">
            <w:pPr>
              <w:rPr>
                <w:vertAlign w:val="baseline"/>
              </w:rPr>
            </w:pPr>
            <w:r w:rsidDel="00000000" w:rsidR="00000000" w:rsidRPr="00000000">
              <w:rPr>
                <w:rtl w:val="0"/>
              </w:rPr>
            </w:r>
          </w:p>
        </w:tc>
        <w:tc>
          <w:tcPr>
            <w:vAlign w:val="top"/>
          </w:tcPr>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rtl w:val="0"/>
              </w:rPr>
            </w:r>
          </w:p>
        </w:tc>
        <w:tc>
          <w:tcPr>
            <w:vAlign w:val="top"/>
          </w:tcPr>
          <w:p w:rsidR="00000000" w:rsidDel="00000000" w:rsidP="00000000" w:rsidRDefault="00000000" w:rsidRPr="00000000" w14:paraId="00000169">
            <w:pPr>
              <w:rPr>
                <w:vertAlign w:val="baseline"/>
              </w:rPr>
            </w:pPr>
            <w:r w:rsidDel="00000000" w:rsidR="00000000" w:rsidRPr="00000000">
              <w:rPr>
                <w:rtl w:val="0"/>
              </w:rPr>
            </w:r>
          </w:p>
        </w:tc>
      </w:tr>
    </w:tbl>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Minutes reported by; </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______________________________</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vertAlign w:val="baseline"/>
          <w:rtl w:val="0"/>
        </w:rPr>
        <w:t xml:space="preserve">QHSE Officer. </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Signed as a correct record</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________________________________</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Chair Person: </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Date________________________</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rtl w:val="0"/>
        </w:rPr>
      </w:r>
    </w:p>
    <w:sectPr>
      <w:footerReference r:id="rId6" w:type="default"/>
      <w:pgSz w:h="15840" w:w="12240" w:orient="portrait"/>
      <w:pgMar w:bottom="14" w:top="288" w:left="461" w:right="17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Calibri"/>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567" w:right="0" w:firstLine="3792.99999999999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